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46"/>
      </w:tblGrid>
      <w:tr w:rsidR="00612731" w:rsidRPr="009262C7" w14:paraId="48A7FB9E" w14:textId="77777777" w:rsidTr="00C33849">
        <w:tc>
          <w:tcPr>
            <w:tcW w:w="9962" w:type="dxa"/>
            <w:shd w:val="clear" w:color="auto" w:fill="F2F2F2" w:themeFill="background1" w:themeFillShade="F2"/>
          </w:tcPr>
          <w:p w14:paraId="4751C9DC" w14:textId="77777777" w:rsidR="00612731" w:rsidRPr="00277C0D" w:rsidRDefault="00612731" w:rsidP="00612731">
            <w:pPr>
              <w:pStyle w:val="Heading1"/>
              <w:contextualSpacing w:val="0"/>
              <w:rPr>
                <w:rFonts w:ascii="Arial" w:hAnsi="Arial" w:cs="Arial"/>
                <w:sz w:val="40"/>
                <w:szCs w:val="40"/>
              </w:rPr>
            </w:pPr>
            <w:r w:rsidRPr="00277C0D">
              <w:rPr>
                <w:rFonts w:ascii="Arial" w:hAnsi="Arial" w:cs="Arial"/>
                <w:sz w:val="40"/>
                <w:szCs w:val="40"/>
              </w:rPr>
              <w:t>[Project name and identifier]</w:t>
            </w:r>
          </w:p>
          <w:p w14:paraId="27B9EAD8" w14:textId="77777777" w:rsidR="00612731" w:rsidRPr="00277C0D" w:rsidRDefault="00612731" w:rsidP="00612731">
            <w:pPr>
              <w:pStyle w:val="Heading1"/>
              <w:contextualSpacing w:val="0"/>
              <w:rPr>
                <w:rFonts w:ascii="Arial" w:hAnsi="Arial" w:cs="Arial"/>
                <w:sz w:val="40"/>
                <w:szCs w:val="40"/>
              </w:rPr>
            </w:pPr>
            <w:r w:rsidRPr="00277C0D">
              <w:rPr>
                <w:rFonts w:ascii="Arial" w:hAnsi="Arial" w:cs="Arial"/>
                <w:sz w:val="40"/>
                <w:szCs w:val="40"/>
              </w:rPr>
              <w:t>[Date and version]</w:t>
            </w:r>
          </w:p>
          <w:p w14:paraId="227325DB" w14:textId="7C489E57" w:rsidR="00612731" w:rsidRPr="009262C7" w:rsidRDefault="00612731" w:rsidP="00612731">
            <w:pPr>
              <w:pStyle w:val="Normal1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0F624970" w14:textId="6733BBC0" w:rsidR="00612731" w:rsidRPr="009262C7" w:rsidRDefault="00612731" w:rsidP="006127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sz w:val="36"/>
                <w:szCs w:val="36"/>
              </w:rPr>
            </w:pPr>
            <w:r w:rsidRPr="009262C7">
              <w:rPr>
                <w:rFonts w:ascii="Arial" w:hAnsi="Arial" w:cs="Arial"/>
                <w:sz w:val="36"/>
                <w:szCs w:val="36"/>
              </w:rPr>
              <w:t>Selection Strategy</w:t>
            </w:r>
          </w:p>
        </w:tc>
      </w:tr>
    </w:tbl>
    <w:p w14:paraId="504725D0" w14:textId="54828623" w:rsidR="00814FDC" w:rsidRPr="009262C7" w:rsidRDefault="00814FD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817"/>
        <w:gridCol w:w="145"/>
        <w:gridCol w:w="56"/>
        <w:gridCol w:w="3989"/>
        <w:gridCol w:w="260"/>
        <w:gridCol w:w="1951"/>
      </w:tblGrid>
      <w:tr w:rsidR="0005060F" w:rsidRPr="009262C7" w14:paraId="1E1EE843" w14:textId="77777777" w:rsidTr="00E3209E">
        <w:trPr>
          <w:tblCellSpacing w:w="28" w:type="dxa"/>
        </w:trPr>
        <w:tc>
          <w:tcPr>
            <w:tcW w:w="9634" w:type="dxa"/>
            <w:gridSpan w:val="7"/>
            <w:shd w:val="clear" w:color="auto" w:fill="731472"/>
            <w:tcMar>
              <w:top w:w="113" w:type="dxa"/>
              <w:bottom w:w="113" w:type="dxa"/>
            </w:tcMar>
            <w:vAlign w:val="center"/>
          </w:tcPr>
          <w:p w14:paraId="3976D039" w14:textId="148D68CD" w:rsidR="0005060F" w:rsidRPr="009262C7" w:rsidRDefault="00733C14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9262C7">
              <w:rPr>
                <w:rFonts w:ascii="Arial" w:eastAsia="Arial" w:hAnsi="Arial" w:cs="Arial"/>
                <w:b/>
                <w:color w:val="FFFFFF" w:themeColor="background1"/>
                <w:sz w:val="32"/>
                <w:szCs w:val="22"/>
              </w:rPr>
              <w:t>Project</w:t>
            </w:r>
            <w:r w:rsidR="0005060F" w:rsidRPr="009262C7">
              <w:rPr>
                <w:rFonts w:ascii="Arial" w:eastAsia="Arial" w:hAnsi="Arial" w:cs="Arial"/>
                <w:b/>
                <w:color w:val="FFFFFF" w:themeColor="background1"/>
                <w:sz w:val="32"/>
                <w:szCs w:val="22"/>
              </w:rPr>
              <w:t xml:space="preserve"> </w:t>
            </w:r>
            <w:r w:rsidR="00390401" w:rsidRPr="009262C7">
              <w:rPr>
                <w:rFonts w:ascii="Arial" w:eastAsia="Arial" w:hAnsi="Arial" w:cs="Arial"/>
                <w:b/>
                <w:color w:val="FFFFFF" w:themeColor="background1"/>
                <w:sz w:val="32"/>
                <w:szCs w:val="22"/>
              </w:rPr>
              <w:t>I</w:t>
            </w:r>
            <w:r w:rsidR="0005060F" w:rsidRPr="009262C7">
              <w:rPr>
                <w:rFonts w:ascii="Arial" w:eastAsia="Arial" w:hAnsi="Arial" w:cs="Arial"/>
                <w:b/>
                <w:color w:val="FFFFFF" w:themeColor="background1"/>
                <w:sz w:val="32"/>
                <w:szCs w:val="22"/>
              </w:rPr>
              <w:t>nformation</w:t>
            </w:r>
          </w:p>
        </w:tc>
      </w:tr>
      <w:tr w:rsidR="00856EC0" w:rsidRPr="009262C7" w14:paraId="1E560115" w14:textId="77777777" w:rsidTr="00E3209E">
        <w:trPr>
          <w:tblCellSpacing w:w="28" w:type="dxa"/>
        </w:trPr>
        <w:tc>
          <w:tcPr>
            <w:tcW w:w="9634" w:type="dxa"/>
            <w:gridSpan w:val="7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620614BA" w14:textId="078AA182" w:rsidR="00856EC0" w:rsidRPr="009262C7" w:rsidRDefault="00856EC0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</w:rPr>
            </w:pPr>
            <w:r w:rsidRPr="009262C7">
              <w:rPr>
                <w:rFonts w:ascii="Arial" w:eastAsia="Arial" w:hAnsi="Arial" w:cs="Arial"/>
                <w:b/>
                <w:color w:val="000000"/>
              </w:rPr>
              <w:t>Project Management</w:t>
            </w:r>
          </w:p>
        </w:tc>
      </w:tr>
      <w:tr w:rsidR="00856EC0" w:rsidRPr="009262C7" w14:paraId="7E8DBC70" w14:textId="77777777" w:rsidTr="00E3209E">
        <w:trPr>
          <w:tblCellSpacing w:w="28" w:type="dxa"/>
        </w:trPr>
        <w:tc>
          <w:tcPr>
            <w:tcW w:w="3406" w:type="dxa"/>
            <w:gridSpan w:val="3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EE3362E" w14:textId="4D004AE0" w:rsidR="00856EC0" w:rsidRPr="009262C7" w:rsidRDefault="00856EC0" w:rsidP="00752043">
            <w:pPr>
              <w:pStyle w:val="Normal1"/>
              <w:widowControl w:val="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Project Manager</w:t>
            </w:r>
          </w:p>
        </w:tc>
        <w:tc>
          <w:tcPr>
            <w:tcW w:w="617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13" w:type="dxa"/>
              <w:bottom w:w="113" w:type="dxa"/>
            </w:tcMar>
            <w:vAlign w:val="center"/>
          </w:tcPr>
          <w:p w14:paraId="1DA28324" w14:textId="5D473109" w:rsidR="00856EC0" w:rsidRPr="009262C7" w:rsidRDefault="00856EC0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12FE4" w:rsidRPr="009262C7" w14:paraId="06FB9097" w14:textId="77777777" w:rsidTr="00E3209E">
        <w:trPr>
          <w:tblCellSpacing w:w="28" w:type="dxa"/>
        </w:trPr>
        <w:tc>
          <w:tcPr>
            <w:tcW w:w="3406" w:type="dxa"/>
            <w:gridSpan w:val="3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474507A" w14:textId="519F0A96" w:rsidR="0005060F" w:rsidRPr="009262C7" w:rsidRDefault="0005060F" w:rsidP="00752043">
            <w:pPr>
              <w:pStyle w:val="Normal1"/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Archaeological</w:t>
            </w:r>
            <w:r w:rsidR="00752043" w:rsidRPr="009262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62C7">
              <w:rPr>
                <w:rFonts w:ascii="Arial" w:hAnsi="Arial" w:cs="Arial"/>
                <w:b/>
                <w:sz w:val="20"/>
                <w:szCs w:val="20"/>
              </w:rPr>
              <w:t>Archive Manager</w:t>
            </w:r>
          </w:p>
        </w:tc>
        <w:tc>
          <w:tcPr>
            <w:tcW w:w="617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13" w:type="dxa"/>
              <w:bottom w:w="113" w:type="dxa"/>
            </w:tcMar>
            <w:vAlign w:val="center"/>
          </w:tcPr>
          <w:p w14:paraId="5D404DF5" w14:textId="77777777" w:rsidR="0005060F" w:rsidRPr="009262C7" w:rsidRDefault="0005060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12FE4" w:rsidRPr="009262C7" w14:paraId="62A3DF24" w14:textId="77777777" w:rsidTr="00E3209E">
        <w:trPr>
          <w:tblCellSpacing w:w="28" w:type="dxa"/>
        </w:trPr>
        <w:tc>
          <w:tcPr>
            <w:tcW w:w="3406" w:type="dxa"/>
            <w:gridSpan w:val="3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BE6A97F" w14:textId="448DCC7C" w:rsidR="0005060F" w:rsidRPr="009262C7" w:rsidRDefault="0005060F" w:rsidP="00752043">
            <w:pPr>
              <w:pStyle w:val="Normal1"/>
              <w:widowControl w:val="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9262C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617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13" w:type="dxa"/>
              <w:bottom w:w="113" w:type="dxa"/>
            </w:tcMar>
            <w:vAlign w:val="center"/>
          </w:tcPr>
          <w:p w14:paraId="5B0179A0" w14:textId="77777777" w:rsidR="0005060F" w:rsidRPr="009262C7" w:rsidRDefault="0005060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209E" w14:paraId="00E2B85B" w14:textId="77777777" w:rsidTr="00771E86">
        <w:trPr>
          <w:tblCellSpacing w:w="28" w:type="dxa"/>
        </w:trPr>
        <w:tc>
          <w:tcPr>
            <w:tcW w:w="3406" w:type="dxa"/>
            <w:gridSpan w:val="3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7DC4EE88" w14:textId="1D905932" w:rsidR="00E3209E" w:rsidRDefault="00771E86" w:rsidP="00E3209E">
            <w:r>
              <w:br w:type="page"/>
            </w:r>
            <w:r w:rsidR="00E3209E" w:rsidRPr="009262C7">
              <w:rPr>
                <w:rFonts w:ascii="Arial" w:eastAsia="Arial" w:hAnsi="Arial" w:cs="Arial"/>
                <w:b/>
                <w:color w:val="000000"/>
              </w:rPr>
              <w:t>Stakeholders</w:t>
            </w:r>
          </w:p>
        </w:tc>
        <w:tc>
          <w:tcPr>
            <w:tcW w:w="4249" w:type="dxa"/>
            <w:gridSpan w:val="3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06FFD36B" w14:textId="77777777" w:rsidR="00E3209E" w:rsidRDefault="00E3209E" w:rsidP="00E3209E"/>
        </w:tc>
        <w:tc>
          <w:tcPr>
            <w:tcW w:w="1867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1F5E54AA" w14:textId="401DBF76" w:rsidR="00E3209E" w:rsidRDefault="00E3209E" w:rsidP="00E3209E">
            <w:r w:rsidRPr="009262C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Date Contacted</w:t>
            </w:r>
          </w:p>
        </w:tc>
      </w:tr>
      <w:tr w:rsidR="00771E86" w14:paraId="6B9F4CEC" w14:textId="77777777" w:rsidTr="00771E86">
        <w:trPr>
          <w:tblCellSpacing w:w="28" w:type="dxa"/>
        </w:trPr>
        <w:tc>
          <w:tcPr>
            <w:tcW w:w="3406" w:type="dxa"/>
            <w:gridSpan w:val="3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4C73030" w14:textId="76BE2648" w:rsidR="00E3209E" w:rsidRDefault="00E3209E" w:rsidP="00E3209E">
            <w:pPr>
              <w:jc w:val="right"/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Collecting Institution(s)</w:t>
            </w:r>
          </w:p>
        </w:tc>
        <w:tc>
          <w:tcPr>
            <w:tcW w:w="424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13" w:type="dxa"/>
              <w:bottom w:w="113" w:type="dxa"/>
            </w:tcMar>
          </w:tcPr>
          <w:p w14:paraId="38904C99" w14:textId="77777777" w:rsidR="00E3209E" w:rsidRDefault="00E3209E" w:rsidP="00E3209E"/>
        </w:tc>
        <w:tc>
          <w:tcPr>
            <w:tcW w:w="18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13" w:type="dxa"/>
              <w:bottom w:w="113" w:type="dxa"/>
            </w:tcMar>
          </w:tcPr>
          <w:p w14:paraId="12D7608A" w14:textId="77777777" w:rsidR="00E3209E" w:rsidRDefault="00E3209E" w:rsidP="00E3209E"/>
        </w:tc>
      </w:tr>
      <w:tr w:rsidR="00771E86" w14:paraId="096415AB" w14:textId="77777777" w:rsidTr="00771E86">
        <w:trPr>
          <w:tblCellSpacing w:w="28" w:type="dxa"/>
        </w:trPr>
        <w:tc>
          <w:tcPr>
            <w:tcW w:w="3406" w:type="dxa"/>
            <w:gridSpan w:val="3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956DBD0" w14:textId="49B04087" w:rsidR="00E3209E" w:rsidRPr="00E3209E" w:rsidRDefault="00E3209E" w:rsidP="00E3209E">
            <w:pPr>
              <w:jc w:val="right"/>
              <w:rPr>
                <w:b/>
              </w:rPr>
            </w:pPr>
            <w:r w:rsidRPr="00E3209E">
              <w:rPr>
                <w:rFonts w:ascii="Arial" w:hAnsi="Arial" w:cs="Arial"/>
                <w:b/>
                <w:sz w:val="20"/>
                <w:szCs w:val="20"/>
              </w:rPr>
              <w:t>Project Lead / Project Assurance</w:t>
            </w:r>
          </w:p>
        </w:tc>
        <w:tc>
          <w:tcPr>
            <w:tcW w:w="424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13" w:type="dxa"/>
              <w:bottom w:w="113" w:type="dxa"/>
            </w:tcMar>
          </w:tcPr>
          <w:p w14:paraId="743BB1EC" w14:textId="77777777" w:rsidR="00E3209E" w:rsidRDefault="00E3209E" w:rsidP="00E3209E"/>
        </w:tc>
        <w:tc>
          <w:tcPr>
            <w:tcW w:w="18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13" w:type="dxa"/>
              <w:bottom w:w="113" w:type="dxa"/>
            </w:tcMar>
          </w:tcPr>
          <w:p w14:paraId="31259223" w14:textId="77777777" w:rsidR="00E3209E" w:rsidRDefault="00E3209E" w:rsidP="00E3209E"/>
        </w:tc>
      </w:tr>
      <w:tr w:rsidR="00771E86" w14:paraId="09AAF32A" w14:textId="77777777" w:rsidTr="00771E86">
        <w:trPr>
          <w:tblCellSpacing w:w="28" w:type="dxa"/>
        </w:trPr>
        <w:tc>
          <w:tcPr>
            <w:tcW w:w="3406" w:type="dxa"/>
            <w:gridSpan w:val="3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FA00980" w14:textId="1D7BE713" w:rsidR="00E3209E" w:rsidRDefault="00E3209E" w:rsidP="00E3209E">
            <w:pPr>
              <w:jc w:val="right"/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Landowner / Developer</w:t>
            </w:r>
          </w:p>
        </w:tc>
        <w:tc>
          <w:tcPr>
            <w:tcW w:w="424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13" w:type="dxa"/>
              <w:bottom w:w="113" w:type="dxa"/>
            </w:tcMar>
          </w:tcPr>
          <w:p w14:paraId="19995F2D" w14:textId="77777777" w:rsidR="00E3209E" w:rsidRDefault="00E3209E" w:rsidP="00E3209E"/>
        </w:tc>
        <w:tc>
          <w:tcPr>
            <w:tcW w:w="18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13" w:type="dxa"/>
              <w:bottom w:w="113" w:type="dxa"/>
            </w:tcMar>
          </w:tcPr>
          <w:p w14:paraId="2BE4F580" w14:textId="77777777" w:rsidR="00E3209E" w:rsidRDefault="00E3209E" w:rsidP="00E3209E"/>
        </w:tc>
      </w:tr>
      <w:tr w:rsidR="00771E86" w14:paraId="2A22CA60" w14:textId="77777777" w:rsidTr="00771E86">
        <w:trPr>
          <w:tblCellSpacing w:w="28" w:type="dxa"/>
        </w:trPr>
        <w:tc>
          <w:tcPr>
            <w:tcW w:w="3406" w:type="dxa"/>
            <w:gridSpan w:val="3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7E3F468E" w14:textId="13510DBE" w:rsidR="00E3209E" w:rsidRDefault="00E3209E" w:rsidP="00E3209E">
            <w:pPr>
              <w:jc w:val="right"/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424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13" w:type="dxa"/>
              <w:bottom w:w="113" w:type="dxa"/>
            </w:tcMar>
          </w:tcPr>
          <w:p w14:paraId="5C82AD8B" w14:textId="77777777" w:rsidR="00E3209E" w:rsidRDefault="00E3209E" w:rsidP="00E3209E"/>
        </w:tc>
        <w:tc>
          <w:tcPr>
            <w:tcW w:w="18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13" w:type="dxa"/>
              <w:bottom w:w="113" w:type="dxa"/>
            </w:tcMar>
          </w:tcPr>
          <w:p w14:paraId="1C48A65C" w14:textId="77777777" w:rsidR="00E3209E" w:rsidRDefault="00E3209E" w:rsidP="00E3209E"/>
        </w:tc>
      </w:tr>
      <w:tr w:rsidR="009406C0" w:rsidRPr="009262C7" w14:paraId="5A486829" w14:textId="77777777" w:rsidTr="001260BD">
        <w:trPr>
          <w:tblCellSpacing w:w="28" w:type="dxa"/>
        </w:trPr>
        <w:tc>
          <w:tcPr>
            <w:tcW w:w="9634" w:type="dxa"/>
            <w:gridSpan w:val="7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3E1582D1" w14:textId="1887604A" w:rsidR="009406C0" w:rsidRPr="009262C7" w:rsidRDefault="009406C0" w:rsidP="00856EC0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</w:rPr>
            </w:pPr>
            <w:r w:rsidRPr="009262C7">
              <w:rPr>
                <w:rFonts w:ascii="Arial" w:eastAsia="Arial" w:hAnsi="Arial" w:cs="Arial"/>
                <w:b/>
                <w:color w:val="000000"/>
              </w:rPr>
              <w:t>Resources</w:t>
            </w:r>
          </w:p>
        </w:tc>
      </w:tr>
      <w:tr w:rsidR="00752043" w:rsidRPr="009262C7" w14:paraId="5D4D742B" w14:textId="77777777" w:rsidTr="00771E86">
        <w:trPr>
          <w:tblCellSpacing w:w="28" w:type="dxa"/>
        </w:trPr>
        <w:tc>
          <w:tcPr>
            <w:tcW w:w="3462" w:type="dxa"/>
            <w:gridSpan w:val="4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9A8370E" w14:textId="77777777" w:rsidR="00856EC0" w:rsidRPr="009262C7" w:rsidRDefault="009406C0" w:rsidP="006C6FDF">
            <w:pPr>
              <w:pStyle w:val="Normal1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9262C7">
              <w:rPr>
                <w:rFonts w:ascii="Arial" w:hAnsi="Arial" w:cs="Arial"/>
                <w:b/>
                <w:sz w:val="22"/>
                <w:szCs w:val="22"/>
              </w:rPr>
              <w:t>Resources required</w:t>
            </w:r>
          </w:p>
          <w:p w14:paraId="510993B9" w14:textId="48280C8B" w:rsidR="009406C0" w:rsidRPr="009262C7" w:rsidRDefault="009406C0" w:rsidP="00B146C9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9262C7">
              <w:rPr>
                <w:rFonts w:ascii="Arial" w:hAnsi="Arial" w:cs="Arial"/>
                <w:sz w:val="20"/>
                <w:szCs w:val="20"/>
              </w:rPr>
              <w:t>Describe the resources required to implement this Selection Strategy, particularly if</w:t>
            </w:r>
            <w:r w:rsidR="006C6FDF" w:rsidRPr="009262C7">
              <w:rPr>
                <w:rFonts w:ascii="Arial" w:hAnsi="Arial" w:cs="Arial"/>
                <w:sz w:val="20"/>
                <w:szCs w:val="20"/>
              </w:rPr>
              <w:t xml:space="preserve"> unusual resources are required.</w:t>
            </w:r>
          </w:p>
        </w:tc>
        <w:tc>
          <w:tcPr>
            <w:tcW w:w="611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13" w:type="dxa"/>
              <w:bottom w:w="113" w:type="dxa"/>
            </w:tcMar>
          </w:tcPr>
          <w:p w14:paraId="6C34CF55" w14:textId="77777777" w:rsidR="006C6FDF" w:rsidRPr="009262C7" w:rsidRDefault="006C6FDF" w:rsidP="00856EC0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102D5B5" w14:textId="77777777" w:rsidR="006C6FDF" w:rsidRPr="009262C7" w:rsidRDefault="006C6FDF" w:rsidP="00856EC0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774F7A5" w14:textId="4DCD1D9D" w:rsidR="006C6FDF" w:rsidRPr="009262C7" w:rsidRDefault="006C6FDF" w:rsidP="00856EC0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81820" w:rsidRPr="009262C7" w14:paraId="24E67C24" w14:textId="77777777" w:rsidTr="001260BD">
        <w:trPr>
          <w:tblCellSpacing w:w="28" w:type="dxa"/>
        </w:trPr>
        <w:tc>
          <w:tcPr>
            <w:tcW w:w="9634" w:type="dxa"/>
            <w:gridSpan w:val="7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69E5832E" w14:textId="2AB73ECD" w:rsidR="00881820" w:rsidRPr="009262C7" w:rsidRDefault="00881820" w:rsidP="00856EC0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</w:rPr>
            </w:pPr>
            <w:r w:rsidRPr="009262C7">
              <w:rPr>
                <w:rFonts w:ascii="Arial" w:eastAsia="Arial" w:hAnsi="Arial" w:cs="Arial"/>
                <w:b/>
                <w:color w:val="000000"/>
              </w:rPr>
              <w:t>Context</w:t>
            </w:r>
          </w:p>
        </w:tc>
      </w:tr>
      <w:tr w:rsidR="00DA5A7D" w:rsidRPr="009262C7" w14:paraId="569E72AD" w14:textId="77777777" w:rsidTr="001260BD">
        <w:trPr>
          <w:tblCellSpacing w:w="28" w:type="dxa"/>
        </w:trPr>
        <w:tc>
          <w:tcPr>
            <w:tcW w:w="9634" w:type="dxa"/>
            <w:gridSpan w:val="7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7A242F9" w14:textId="3109F827" w:rsidR="00DA5A7D" w:rsidRPr="009262C7" w:rsidRDefault="00DA5A7D" w:rsidP="00346AFC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262C7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911546" w:rsidRPr="009262C7">
              <w:rPr>
                <w:rFonts w:ascii="Arial" w:hAnsi="Arial" w:cs="Arial"/>
                <w:sz w:val="20"/>
                <w:szCs w:val="20"/>
              </w:rPr>
              <w:t xml:space="preserve">below </w:t>
            </w:r>
            <w:r w:rsidRPr="009262C7">
              <w:rPr>
                <w:rFonts w:ascii="Arial" w:hAnsi="Arial" w:cs="Arial"/>
                <w:sz w:val="20"/>
                <w:szCs w:val="20"/>
              </w:rPr>
              <w:t xml:space="preserve">the context of this Selection Strategy. You should refer to: </w:t>
            </w:r>
          </w:p>
          <w:p w14:paraId="46F0020E" w14:textId="77777777" w:rsidR="00DA5A7D" w:rsidRPr="009262C7" w:rsidRDefault="00DA5A7D" w:rsidP="00346AFC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The aims and objectives of the project;</w:t>
            </w:r>
          </w:p>
          <w:p w14:paraId="008BA463" w14:textId="77777777" w:rsidR="00DA5A7D" w:rsidRPr="009262C7" w:rsidRDefault="00DA5A7D" w:rsidP="00346AFC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1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Local Authority guidance (including the brief);</w:t>
            </w:r>
          </w:p>
          <w:p w14:paraId="082E2084" w14:textId="77777777" w:rsidR="00DA5A7D" w:rsidRPr="009262C7" w:rsidRDefault="00DA5A7D" w:rsidP="00346AFC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1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Research Frameworks;</w:t>
            </w:r>
          </w:p>
          <w:p w14:paraId="6CA2246B" w14:textId="77777777" w:rsidR="00DA5A7D" w:rsidRPr="009262C7" w:rsidRDefault="00DA5A7D" w:rsidP="00346AFC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1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The repository collection development policy and/or deposition policy;</w:t>
            </w:r>
          </w:p>
          <w:p w14:paraId="235C189E" w14:textId="77777777" w:rsidR="00DA5A7D" w:rsidRPr="009262C7" w:rsidRDefault="00DA5A7D" w:rsidP="00346AFC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1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Material-specific guidance documents.</w:t>
            </w:r>
          </w:p>
          <w:p w14:paraId="66333C55" w14:textId="64323949" w:rsidR="00DA5A7D" w:rsidRPr="009262C7" w:rsidRDefault="00DA5A7D" w:rsidP="00346AFC">
            <w:pPr>
              <w:pStyle w:val="Normal1"/>
              <w:widowControl w:val="0"/>
              <w:spacing w:before="60" w:after="60"/>
              <w:rPr>
                <w:rFonts w:ascii="Arial" w:eastAsia="Arial" w:hAnsi="Arial" w:cs="Arial"/>
                <w:b/>
                <w:color w:val="000000"/>
                <w:sz w:val="28"/>
                <w:szCs w:val="22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Pr="009262C7">
              <w:rPr>
                <w:rFonts w:ascii="Arial" w:hAnsi="Arial" w:cs="Arial"/>
                <w:sz w:val="20"/>
                <w:szCs w:val="20"/>
              </w:rPr>
              <w:t>This section may be copied from your Project Design/WSI to ensure all Stakeholders receive this context information.</w:t>
            </w:r>
          </w:p>
        </w:tc>
      </w:tr>
      <w:tr w:rsidR="00363794" w:rsidRPr="009262C7" w14:paraId="658B1AA4" w14:textId="77777777" w:rsidTr="001260BD">
        <w:trPr>
          <w:tblCellSpacing w:w="28" w:type="dxa"/>
        </w:trPr>
        <w:tc>
          <w:tcPr>
            <w:tcW w:w="9634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74D220" w14:textId="77777777" w:rsidR="00B02F11" w:rsidRDefault="00B02F11" w:rsidP="00346AFC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B5A62BF" w14:textId="4449CE1C" w:rsidR="001260BD" w:rsidRPr="009262C7" w:rsidRDefault="001260BD" w:rsidP="00346AFC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401" w:rsidRPr="009262C7" w14:paraId="1765F5C6" w14:textId="77777777" w:rsidTr="00916606">
        <w:trPr>
          <w:tblCellSpacing w:w="28" w:type="dxa"/>
        </w:trPr>
        <w:tc>
          <w:tcPr>
            <w:tcW w:w="9634" w:type="dxa"/>
            <w:gridSpan w:val="7"/>
            <w:shd w:val="clear" w:color="auto" w:fill="731472"/>
            <w:tcMar>
              <w:top w:w="113" w:type="dxa"/>
              <w:bottom w:w="113" w:type="dxa"/>
            </w:tcMar>
            <w:vAlign w:val="center"/>
          </w:tcPr>
          <w:p w14:paraId="29B81E0F" w14:textId="572B152C" w:rsidR="00390401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9262C7">
              <w:rPr>
                <w:rFonts w:ascii="Arial" w:eastAsia="Arial" w:hAnsi="Arial" w:cs="Arial"/>
                <w:b/>
                <w:color w:val="FFFFFF" w:themeColor="background1"/>
                <w:sz w:val="32"/>
                <w:szCs w:val="22"/>
              </w:rPr>
              <w:lastRenderedPageBreak/>
              <w:t>1</w:t>
            </w:r>
            <w:r w:rsidR="00390401" w:rsidRPr="009262C7">
              <w:rPr>
                <w:rFonts w:ascii="Arial" w:eastAsia="Arial" w:hAnsi="Arial" w:cs="Arial"/>
                <w:b/>
                <w:color w:val="FFFFFF" w:themeColor="background1"/>
                <w:sz w:val="32"/>
                <w:szCs w:val="22"/>
              </w:rPr>
              <w:t xml:space="preserve"> – Digital Data</w:t>
            </w:r>
          </w:p>
        </w:tc>
      </w:tr>
      <w:tr w:rsidR="00390401" w:rsidRPr="009262C7" w14:paraId="37AB17DD" w14:textId="77777777" w:rsidTr="00916606">
        <w:trPr>
          <w:tblCellSpacing w:w="28" w:type="dxa"/>
        </w:trPr>
        <w:tc>
          <w:tcPr>
            <w:tcW w:w="9634" w:type="dxa"/>
            <w:gridSpan w:val="7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3D927BFB" w14:textId="3E5D9F35" w:rsidR="00390401" w:rsidRPr="009262C7" w:rsidRDefault="00F43E57" w:rsidP="006C6FDF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</w:rPr>
            </w:pPr>
            <w:r w:rsidRPr="009262C7">
              <w:rPr>
                <w:rFonts w:ascii="Arial" w:eastAsia="Arial" w:hAnsi="Arial" w:cs="Arial"/>
                <w:b/>
                <w:color w:val="000000"/>
              </w:rPr>
              <w:t>Stakeholders</w:t>
            </w:r>
          </w:p>
        </w:tc>
      </w:tr>
      <w:tr w:rsidR="00F43E57" w:rsidRPr="009262C7" w14:paraId="51D47365" w14:textId="77777777" w:rsidTr="00916606">
        <w:trPr>
          <w:tblCellSpacing w:w="28" w:type="dxa"/>
        </w:trPr>
        <w:tc>
          <w:tcPr>
            <w:tcW w:w="9634" w:type="dxa"/>
            <w:gridSpan w:val="7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8C5A83F" w14:textId="2AB4AEEB" w:rsidR="00F43E57" w:rsidRPr="009262C7" w:rsidRDefault="00F43E57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sz w:val="20"/>
                <w:szCs w:val="20"/>
              </w:rPr>
              <w:t>Name the individual(s) responsible for the Digital Data Selection decisions (i.e. Archaeological Archive Manager, Project Manager, Collections Curator).</w:t>
            </w:r>
          </w:p>
        </w:tc>
      </w:tr>
      <w:tr w:rsidR="00F43E57" w:rsidRPr="009262C7" w14:paraId="29BB4336" w14:textId="77777777" w:rsidTr="00916606">
        <w:trPr>
          <w:tblCellSpacing w:w="28" w:type="dxa"/>
        </w:trPr>
        <w:tc>
          <w:tcPr>
            <w:tcW w:w="9634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37A52592" w14:textId="77777777" w:rsidR="00F43E57" w:rsidRPr="009262C7" w:rsidRDefault="00F43E57" w:rsidP="006C6FDF">
            <w:pPr>
              <w:pStyle w:val="Normal1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FD9147" w14:textId="607E3154" w:rsidR="00F43E57" w:rsidRPr="009262C7" w:rsidRDefault="00F43E57" w:rsidP="006C6FDF">
            <w:pPr>
              <w:pStyle w:val="Normal1"/>
              <w:widowControl w:val="0"/>
              <w:rPr>
                <w:rFonts w:ascii="Arial" w:hAnsi="Arial" w:cs="Arial"/>
              </w:rPr>
            </w:pPr>
          </w:p>
        </w:tc>
      </w:tr>
      <w:tr w:rsidR="00F43E57" w:rsidRPr="009262C7" w14:paraId="40BBEEC3" w14:textId="77777777" w:rsidTr="00916606">
        <w:trPr>
          <w:tblCellSpacing w:w="28" w:type="dxa"/>
        </w:trPr>
        <w:tc>
          <w:tcPr>
            <w:tcW w:w="9634" w:type="dxa"/>
            <w:gridSpan w:val="7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6A5457DF" w14:textId="2C726875" w:rsidR="00F43E57" w:rsidRPr="009262C7" w:rsidRDefault="00F43E57" w:rsidP="006C6FDF">
            <w:pPr>
              <w:pStyle w:val="Normal1"/>
              <w:widowControl w:val="0"/>
              <w:rPr>
                <w:rFonts w:ascii="Arial" w:hAnsi="Arial" w:cs="Arial"/>
                <w:b/>
              </w:rPr>
            </w:pPr>
            <w:r w:rsidRPr="009262C7">
              <w:rPr>
                <w:rFonts w:ascii="Arial" w:hAnsi="Arial" w:cs="Arial"/>
                <w:b/>
              </w:rPr>
              <w:t>Selection</w:t>
            </w:r>
          </w:p>
        </w:tc>
      </w:tr>
      <w:tr w:rsidR="0063498B" w:rsidRPr="009262C7" w14:paraId="7E84AB8E" w14:textId="77777777" w:rsidTr="00916606">
        <w:trPr>
          <w:trHeight w:val="901"/>
          <w:tblCellSpacing w:w="28" w:type="dxa"/>
        </w:trPr>
        <w:tc>
          <w:tcPr>
            <w:tcW w:w="9634" w:type="dxa"/>
            <w:gridSpan w:val="7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21D6124" w14:textId="043F56DB" w:rsidR="0063498B" w:rsidRPr="009262C7" w:rsidRDefault="0063498B" w:rsidP="006C6FDF">
            <w:pPr>
              <w:pStyle w:val="Normal1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9262C7">
              <w:rPr>
                <w:rFonts w:ascii="Arial" w:hAnsi="Arial" w:cs="Arial"/>
                <w:b/>
                <w:sz w:val="22"/>
                <w:szCs w:val="22"/>
              </w:rPr>
              <w:t>Location of Data Management Plan (DMP)</w:t>
            </w:r>
          </w:p>
          <w:p w14:paraId="214566C7" w14:textId="74BC7C75" w:rsidR="0063498B" w:rsidRPr="009262C7" w:rsidRDefault="0063498B" w:rsidP="0063498B">
            <w:pPr>
              <w:pStyle w:val="Normal1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262C7">
              <w:rPr>
                <w:rFonts w:ascii="Arial" w:hAnsi="Arial" w:cs="Arial"/>
                <w:sz w:val="20"/>
                <w:szCs w:val="20"/>
              </w:rPr>
              <w:t>Selection of digital data elements should be considered in your project’s DMP. For the purpose of the</w:t>
            </w:r>
            <w:r w:rsidRPr="009262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262C7">
              <w:rPr>
                <w:rFonts w:ascii="Arial" w:hAnsi="Arial" w:cs="Arial"/>
                <w:sz w:val="20"/>
                <w:szCs w:val="20"/>
              </w:rPr>
              <w:t>Selection Strategy, you can either copy the selection section of your DMP below, or attach it as an appendix to this document.</w:t>
            </w:r>
            <w:r w:rsidR="00A2547A">
              <w:rPr>
                <w:rFonts w:ascii="Arial" w:hAnsi="Arial" w:cs="Arial"/>
                <w:sz w:val="20"/>
                <w:szCs w:val="20"/>
              </w:rPr>
              <w:t xml:space="preserve"> Please indicate here if the DMP is attached.</w:t>
            </w:r>
          </w:p>
        </w:tc>
      </w:tr>
      <w:tr w:rsidR="0063498B" w:rsidRPr="009262C7" w14:paraId="7835C238" w14:textId="77777777" w:rsidTr="00916606">
        <w:trPr>
          <w:trHeight w:val="228"/>
          <w:tblCellSpacing w:w="28" w:type="dxa"/>
        </w:trPr>
        <w:tc>
          <w:tcPr>
            <w:tcW w:w="9634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2F9B69C7" w14:textId="77777777" w:rsidR="0063498B" w:rsidRPr="009262C7" w:rsidRDefault="0063498B" w:rsidP="006C6FDF">
            <w:pPr>
              <w:pStyle w:val="Normal1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3498B" w:rsidRPr="009262C7" w14:paraId="47E43A9E" w14:textId="77777777" w:rsidTr="00916606">
        <w:trPr>
          <w:trHeight w:val="1747"/>
          <w:tblCellSpacing w:w="28" w:type="dxa"/>
        </w:trPr>
        <w:tc>
          <w:tcPr>
            <w:tcW w:w="9634" w:type="dxa"/>
            <w:gridSpan w:val="7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43526D55" w14:textId="77777777" w:rsidR="0063498B" w:rsidRPr="009262C7" w:rsidRDefault="0063498B" w:rsidP="0063498B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9262C7">
              <w:rPr>
                <w:rFonts w:ascii="Arial" w:hAnsi="Arial" w:cs="Arial"/>
                <w:sz w:val="20"/>
                <w:szCs w:val="20"/>
              </w:rPr>
              <w:t>The selection strategy in your DMP</w:t>
            </w:r>
            <w:r w:rsidRPr="009262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62C7">
              <w:rPr>
                <w:rFonts w:ascii="Arial" w:hAnsi="Arial" w:cs="Arial"/>
                <w:sz w:val="20"/>
                <w:szCs w:val="20"/>
              </w:rPr>
              <w:t>should:</w:t>
            </w:r>
          </w:p>
          <w:p w14:paraId="4C393E41" w14:textId="77777777" w:rsidR="0063498B" w:rsidRPr="009262C7" w:rsidRDefault="0063498B" w:rsidP="0063498B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14:paraId="4B161E6D" w14:textId="77777777" w:rsidR="0063498B" w:rsidRPr="009262C7" w:rsidRDefault="0063498B" w:rsidP="0063498B">
            <w:pPr>
              <w:pStyle w:val="Normal1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1" w:hanging="4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 xml:space="preserve">Define what digital data will be selected for inclusion in the archaeological archive, how this will be done, and why. Do not forget to consider that </w:t>
            </w:r>
            <w:r w:rsidRPr="00277C0D">
              <w:rPr>
                <w:rFonts w:ascii="Arial" w:hAnsi="Arial" w:cs="Arial"/>
                <w:color w:val="000000"/>
                <w:sz w:val="20"/>
                <w:szCs w:val="20"/>
              </w:rPr>
              <w:t>specialists</w:t>
            </w:r>
            <w:r w:rsidRPr="009262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may have digital data that should be included in the archaeological archive.</w:t>
            </w:r>
          </w:p>
          <w:p w14:paraId="2A9A1B22" w14:textId="77777777" w:rsidR="0063498B" w:rsidRPr="009262C7" w:rsidRDefault="0063498B" w:rsidP="0063498B">
            <w:pPr>
              <w:pStyle w:val="Normal1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1" w:hanging="4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Identify the selection review points during the project (i.e. project planning, data gathering, analysis and reporting and archive compilation).</w:t>
            </w:r>
          </w:p>
          <w:p w14:paraId="6485346A" w14:textId="77777777" w:rsidR="0063498B" w:rsidRPr="009262C7" w:rsidRDefault="0063498B" w:rsidP="0063498B">
            <w:pPr>
              <w:pStyle w:val="Normal1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1" w:hanging="4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Reference all relevant standards, policies or guidelines (e.g. digital repository deposition requirements) and specialist</w:t>
            </w:r>
            <w:r w:rsidRPr="009262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advice sought.</w:t>
            </w:r>
          </w:p>
          <w:p w14:paraId="74B4671A" w14:textId="4482AF20" w:rsidR="0063498B" w:rsidRPr="009262C7" w:rsidRDefault="0063498B" w:rsidP="0063498B">
            <w:pPr>
              <w:pStyle w:val="Normal1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1" w:hanging="4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Identify any selection decisions that differ from standard guidelines and explain why.</w:t>
            </w:r>
          </w:p>
        </w:tc>
      </w:tr>
      <w:tr w:rsidR="00F43E57" w:rsidRPr="009262C7" w14:paraId="4D6FCBA3" w14:textId="77777777" w:rsidTr="00916606">
        <w:trPr>
          <w:tblCellSpacing w:w="28" w:type="dxa"/>
        </w:trPr>
        <w:tc>
          <w:tcPr>
            <w:tcW w:w="9634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32689156" w14:textId="77777777" w:rsidR="00F43E57" w:rsidRDefault="00F43E57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3812B88" w14:textId="6EF2DAE0" w:rsidR="00B02F11" w:rsidRPr="009262C7" w:rsidRDefault="00B02F11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630A2" w:rsidRPr="009262C7" w14:paraId="0D93BA9B" w14:textId="77777777" w:rsidTr="00916606">
        <w:trPr>
          <w:tblCellSpacing w:w="28" w:type="dxa"/>
        </w:trPr>
        <w:tc>
          <w:tcPr>
            <w:tcW w:w="9634" w:type="dxa"/>
            <w:gridSpan w:val="7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6CC99CDD" w14:textId="13F7AEC3" w:rsidR="00E630A2" w:rsidRPr="009262C7" w:rsidRDefault="00E630A2" w:rsidP="006C6FDF">
            <w:pPr>
              <w:pStyle w:val="Normal1"/>
              <w:widowControl w:val="0"/>
              <w:rPr>
                <w:rFonts w:ascii="Arial" w:hAnsi="Arial" w:cs="Arial"/>
                <w:b/>
              </w:rPr>
            </w:pPr>
            <w:r w:rsidRPr="009262C7">
              <w:rPr>
                <w:rFonts w:ascii="Arial" w:hAnsi="Arial" w:cs="Arial"/>
                <w:b/>
              </w:rPr>
              <w:t>De-Selected Digital Data</w:t>
            </w:r>
          </w:p>
        </w:tc>
      </w:tr>
      <w:tr w:rsidR="00E630A2" w:rsidRPr="009262C7" w14:paraId="5D101EEB" w14:textId="77777777" w:rsidTr="00916606">
        <w:trPr>
          <w:tblCellSpacing w:w="28" w:type="dxa"/>
        </w:trPr>
        <w:tc>
          <w:tcPr>
            <w:tcW w:w="9634" w:type="dxa"/>
            <w:gridSpan w:val="7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45DD7CF8" w14:textId="0640F94D" w:rsidR="00E630A2" w:rsidRPr="009262C7" w:rsidRDefault="00E630A2" w:rsidP="006C6FDF">
            <w:pPr>
              <w:pStyle w:val="Normal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9262C7">
              <w:rPr>
                <w:rFonts w:ascii="Arial" w:hAnsi="Arial" w:cs="Arial"/>
                <w:sz w:val="20"/>
                <w:szCs w:val="20"/>
              </w:rPr>
              <w:t xml:space="preserve">The procedure for dealing with </w:t>
            </w:r>
            <w:r w:rsidRPr="00277C0D">
              <w:rPr>
                <w:rFonts w:ascii="Arial" w:hAnsi="Arial" w:cs="Arial"/>
                <w:sz w:val="20"/>
                <w:szCs w:val="20"/>
              </w:rPr>
              <w:t>De-selected</w:t>
            </w:r>
            <w:r w:rsidRPr="009262C7">
              <w:rPr>
                <w:rFonts w:ascii="Arial" w:hAnsi="Arial" w:cs="Arial"/>
                <w:sz w:val="20"/>
                <w:szCs w:val="20"/>
              </w:rPr>
              <w:t xml:space="preserve"> digital data and what specialist advice informed this process should be recorded in your DMP. Please copy this information here or attach your DMP as an appendix to this document.</w:t>
            </w:r>
          </w:p>
        </w:tc>
      </w:tr>
      <w:tr w:rsidR="00E630A2" w:rsidRPr="009262C7" w14:paraId="7CC177DB" w14:textId="77777777" w:rsidTr="00916606">
        <w:trPr>
          <w:trHeight w:val="118"/>
          <w:tblCellSpacing w:w="28" w:type="dxa"/>
        </w:trPr>
        <w:tc>
          <w:tcPr>
            <w:tcW w:w="9634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38920C6A" w14:textId="77777777" w:rsidR="00E630A2" w:rsidRDefault="00E630A2" w:rsidP="006C6FDF">
            <w:pPr>
              <w:pStyle w:val="Normal1"/>
              <w:widowControl w:val="0"/>
              <w:rPr>
                <w:rFonts w:ascii="Arial" w:hAnsi="Arial" w:cs="Arial"/>
              </w:rPr>
            </w:pPr>
          </w:p>
          <w:p w14:paraId="199B7AC4" w14:textId="3B372FDF" w:rsidR="00B02F11" w:rsidRPr="009262C7" w:rsidRDefault="00B02F11" w:rsidP="006C6FDF">
            <w:pPr>
              <w:pStyle w:val="Normal1"/>
              <w:widowControl w:val="0"/>
              <w:rPr>
                <w:rFonts w:ascii="Arial" w:hAnsi="Arial" w:cs="Arial"/>
              </w:rPr>
            </w:pPr>
          </w:p>
        </w:tc>
      </w:tr>
      <w:tr w:rsidR="00E630A2" w:rsidRPr="009262C7" w14:paraId="6CDB7372" w14:textId="77777777" w:rsidTr="00916606">
        <w:trPr>
          <w:tblCellSpacing w:w="28" w:type="dxa"/>
        </w:trPr>
        <w:tc>
          <w:tcPr>
            <w:tcW w:w="9634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3B880959" w14:textId="44B32AD4" w:rsidR="00E630A2" w:rsidRPr="009262C7" w:rsidRDefault="00E630A2" w:rsidP="006C6FDF">
            <w:pPr>
              <w:pStyle w:val="Normal1"/>
              <w:widowControl w:val="0"/>
              <w:rPr>
                <w:rFonts w:ascii="Arial" w:hAnsi="Arial" w:cs="Arial"/>
                <w:b/>
              </w:rPr>
            </w:pPr>
            <w:r w:rsidRPr="009262C7">
              <w:rPr>
                <w:rFonts w:ascii="Arial" w:hAnsi="Arial" w:cs="Arial"/>
                <w:b/>
              </w:rPr>
              <w:t>Amendments</w:t>
            </w:r>
          </w:p>
        </w:tc>
      </w:tr>
      <w:tr w:rsidR="00E630A2" w:rsidRPr="009262C7" w14:paraId="5D515300" w14:textId="77777777" w:rsidTr="00916606">
        <w:trPr>
          <w:tblCellSpacing w:w="28" w:type="dxa"/>
        </w:trPr>
        <w:tc>
          <w:tcPr>
            <w:tcW w:w="9634" w:type="dxa"/>
            <w:gridSpan w:val="7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439ED4C" w14:textId="13EA1167" w:rsidR="00E630A2" w:rsidRPr="009262C7" w:rsidRDefault="00E630A2" w:rsidP="006C6FDF">
            <w:pPr>
              <w:pStyle w:val="Normal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9262C7">
              <w:rPr>
                <w:rFonts w:ascii="Arial" w:hAnsi="Arial" w:cs="Arial"/>
                <w:sz w:val="20"/>
                <w:szCs w:val="20"/>
              </w:rPr>
              <w:t>Detail any amendments to the above selection strategy here.</w:t>
            </w:r>
          </w:p>
        </w:tc>
      </w:tr>
      <w:tr w:rsidR="006C6FDF" w:rsidRPr="009262C7" w14:paraId="6B6F3683" w14:textId="77777777" w:rsidTr="00916606">
        <w:tblPrEx>
          <w:tblCellMar>
            <w:top w:w="113" w:type="dxa"/>
            <w:bottom w:w="113" w:type="dxa"/>
          </w:tblCellMar>
        </w:tblPrEx>
        <w:trPr>
          <w:tblCellSpacing w:w="28" w:type="dxa"/>
        </w:trPr>
        <w:tc>
          <w:tcPr>
            <w:tcW w:w="1444" w:type="dxa"/>
            <w:shd w:val="clear" w:color="auto" w:fill="F2F2F2" w:themeFill="background1" w:themeFillShade="F2"/>
          </w:tcPr>
          <w:p w14:paraId="6CBE04F7" w14:textId="6F47274B" w:rsidR="001102B1" w:rsidRPr="009262C7" w:rsidRDefault="001102B1" w:rsidP="001102B1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61" w:type="dxa"/>
            <w:shd w:val="clear" w:color="auto" w:fill="F2F2F2" w:themeFill="background1" w:themeFillShade="F2"/>
          </w:tcPr>
          <w:p w14:paraId="50D16EDE" w14:textId="17BB5592" w:rsidR="001102B1" w:rsidRPr="009262C7" w:rsidRDefault="001102B1" w:rsidP="001102B1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Amendment</w:t>
            </w:r>
          </w:p>
        </w:tc>
        <w:tc>
          <w:tcPr>
            <w:tcW w:w="4134" w:type="dxa"/>
            <w:gridSpan w:val="3"/>
            <w:shd w:val="clear" w:color="auto" w:fill="F2F2F2" w:themeFill="background1" w:themeFillShade="F2"/>
          </w:tcPr>
          <w:p w14:paraId="0D970D4C" w14:textId="08CE761E" w:rsidR="001102B1" w:rsidRPr="009262C7" w:rsidRDefault="001102B1" w:rsidP="001102B1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Rationale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14:paraId="76E5DD7F" w14:textId="19E83EF4" w:rsidR="001102B1" w:rsidRPr="009262C7" w:rsidRDefault="001102B1" w:rsidP="001102B1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Stakeholders</w:t>
            </w:r>
          </w:p>
        </w:tc>
      </w:tr>
      <w:tr w:rsidR="006C6FDF" w:rsidRPr="009262C7" w14:paraId="3E33BD9D" w14:textId="77777777" w:rsidTr="00916606">
        <w:tblPrEx>
          <w:tblCellMar>
            <w:top w:w="113" w:type="dxa"/>
            <w:bottom w:w="113" w:type="dxa"/>
          </w:tblCellMar>
        </w:tblPrEx>
        <w:trPr>
          <w:tblCellSpacing w:w="28" w:type="dxa"/>
        </w:trPr>
        <w:tc>
          <w:tcPr>
            <w:tcW w:w="14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8B36A7" w14:textId="77777777" w:rsidR="001102B1" w:rsidRPr="009262C7" w:rsidRDefault="001102B1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BC7046" w14:textId="77777777" w:rsidR="001102B1" w:rsidRPr="009262C7" w:rsidRDefault="001102B1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2BEB78" w14:textId="77777777" w:rsidR="001102B1" w:rsidRPr="009262C7" w:rsidRDefault="001102B1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F543B8" w14:textId="77777777" w:rsidR="001102B1" w:rsidRPr="009262C7" w:rsidRDefault="001102B1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C6FDF" w:rsidRPr="009262C7" w14:paraId="7E9376BE" w14:textId="77777777" w:rsidTr="00916606">
        <w:tblPrEx>
          <w:tblCellMar>
            <w:top w:w="113" w:type="dxa"/>
            <w:bottom w:w="113" w:type="dxa"/>
          </w:tblCellMar>
        </w:tblPrEx>
        <w:trPr>
          <w:tblCellSpacing w:w="28" w:type="dxa"/>
        </w:trPr>
        <w:tc>
          <w:tcPr>
            <w:tcW w:w="14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FE0CB8" w14:textId="77777777" w:rsidR="001102B1" w:rsidRPr="009262C7" w:rsidRDefault="001102B1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3AE321" w14:textId="77777777" w:rsidR="001102B1" w:rsidRPr="009262C7" w:rsidRDefault="001102B1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286597" w14:textId="77777777" w:rsidR="001102B1" w:rsidRPr="009262C7" w:rsidRDefault="001102B1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CE54AE" w14:textId="77777777" w:rsidR="001102B1" w:rsidRPr="009262C7" w:rsidRDefault="001102B1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15AF9ED" w14:textId="61AA344C" w:rsidR="006C6FDF" w:rsidRPr="009262C7" w:rsidRDefault="006C6FDF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3011"/>
        <w:gridCol w:w="2996"/>
        <w:gridCol w:w="2211"/>
      </w:tblGrid>
      <w:tr w:rsidR="00733C14" w:rsidRPr="009262C7" w14:paraId="0BC52481" w14:textId="77777777" w:rsidTr="006C6FDF">
        <w:trPr>
          <w:tblCellSpacing w:w="28" w:type="dxa"/>
        </w:trPr>
        <w:tc>
          <w:tcPr>
            <w:tcW w:w="9962" w:type="dxa"/>
            <w:gridSpan w:val="4"/>
            <w:shd w:val="clear" w:color="auto" w:fill="731472"/>
            <w:tcMar>
              <w:top w:w="113" w:type="dxa"/>
              <w:bottom w:w="113" w:type="dxa"/>
            </w:tcMar>
            <w:vAlign w:val="center"/>
          </w:tcPr>
          <w:p w14:paraId="1EBE7617" w14:textId="2AD8117A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9262C7">
              <w:rPr>
                <w:rFonts w:ascii="Arial" w:eastAsia="Arial" w:hAnsi="Arial" w:cs="Arial"/>
                <w:b/>
                <w:color w:val="FFFFFF" w:themeColor="background1"/>
                <w:sz w:val="32"/>
                <w:szCs w:val="22"/>
              </w:rPr>
              <w:t>2 – Documents</w:t>
            </w:r>
          </w:p>
        </w:tc>
      </w:tr>
      <w:tr w:rsidR="00733C14" w:rsidRPr="009262C7" w14:paraId="5C302871" w14:textId="77777777" w:rsidTr="006C6FDF">
        <w:trPr>
          <w:tblCellSpacing w:w="28" w:type="dxa"/>
        </w:trPr>
        <w:tc>
          <w:tcPr>
            <w:tcW w:w="9962" w:type="dxa"/>
            <w:gridSpan w:val="4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25161BAB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</w:rPr>
            </w:pPr>
            <w:r w:rsidRPr="009262C7">
              <w:rPr>
                <w:rFonts w:ascii="Arial" w:eastAsia="Arial" w:hAnsi="Arial" w:cs="Arial"/>
                <w:b/>
                <w:color w:val="000000"/>
              </w:rPr>
              <w:t>Stakeholders</w:t>
            </w:r>
          </w:p>
        </w:tc>
      </w:tr>
      <w:tr w:rsidR="00733C14" w:rsidRPr="009262C7" w14:paraId="27C5EF7A" w14:textId="77777777" w:rsidTr="006C6FDF">
        <w:trPr>
          <w:tblCellSpacing w:w="28" w:type="dxa"/>
        </w:trPr>
        <w:tc>
          <w:tcPr>
            <w:tcW w:w="9962" w:type="dxa"/>
            <w:gridSpan w:val="4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3E8C4F2B" w14:textId="052DCD7A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sz w:val="20"/>
                <w:szCs w:val="20"/>
              </w:rPr>
              <w:t>Name the individual(s) responsible for the Documents Selection decisions (i.e. Archaeological Archive Manager, Project Manager, Repository Representative).</w:t>
            </w:r>
          </w:p>
        </w:tc>
      </w:tr>
      <w:tr w:rsidR="00733C14" w:rsidRPr="009262C7" w14:paraId="5F1D54D9" w14:textId="77777777" w:rsidTr="006C6FDF">
        <w:trPr>
          <w:tblCellSpacing w:w="28" w:type="dxa"/>
        </w:trPr>
        <w:tc>
          <w:tcPr>
            <w:tcW w:w="996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50E49717" w14:textId="00A82479" w:rsidR="00733C14" w:rsidRPr="009262C7" w:rsidRDefault="00733C14" w:rsidP="00B146C9">
            <w:pPr>
              <w:pStyle w:val="Normal1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8BE41D" w14:textId="77777777" w:rsidR="00916606" w:rsidRPr="009262C7" w:rsidRDefault="00916606" w:rsidP="00B146C9">
            <w:pPr>
              <w:pStyle w:val="Normal1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75251B" w14:textId="77777777" w:rsidR="00752043" w:rsidRPr="009262C7" w:rsidRDefault="00752043" w:rsidP="00B146C9">
            <w:pPr>
              <w:pStyle w:val="Normal1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C14" w:rsidRPr="009262C7" w14:paraId="3A1635D6" w14:textId="77777777" w:rsidTr="006C6FDF">
        <w:trPr>
          <w:tblCellSpacing w:w="28" w:type="dxa"/>
        </w:trPr>
        <w:tc>
          <w:tcPr>
            <w:tcW w:w="9962" w:type="dxa"/>
            <w:gridSpan w:val="4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034CF316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hAnsi="Arial" w:cs="Arial"/>
                <w:b/>
              </w:rPr>
            </w:pPr>
            <w:r w:rsidRPr="009262C7">
              <w:rPr>
                <w:rFonts w:ascii="Arial" w:hAnsi="Arial" w:cs="Arial"/>
                <w:b/>
              </w:rPr>
              <w:t>Selection</w:t>
            </w:r>
          </w:p>
        </w:tc>
      </w:tr>
      <w:tr w:rsidR="00733C14" w:rsidRPr="009262C7" w14:paraId="55889508" w14:textId="77777777" w:rsidTr="006C6FDF">
        <w:trPr>
          <w:tblCellSpacing w:w="28" w:type="dxa"/>
        </w:trPr>
        <w:tc>
          <w:tcPr>
            <w:tcW w:w="9962" w:type="dxa"/>
            <w:gridSpan w:val="4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07F39B4" w14:textId="77777777" w:rsidR="006F3AB8" w:rsidRPr="009262C7" w:rsidRDefault="006F3AB8" w:rsidP="006F3AB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9262C7">
              <w:rPr>
                <w:rFonts w:ascii="Arial" w:hAnsi="Arial" w:cs="Arial"/>
                <w:sz w:val="20"/>
                <w:szCs w:val="20"/>
              </w:rPr>
              <w:t>Describe your Selection Strategy for the Documents elements of the archaeological archive. To do this you must:</w:t>
            </w:r>
          </w:p>
          <w:p w14:paraId="7BD57B30" w14:textId="77777777" w:rsidR="006F3AB8" w:rsidRPr="009262C7" w:rsidRDefault="006F3AB8" w:rsidP="006F3AB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14:paraId="13A3E75F" w14:textId="77777777" w:rsidR="00EB5945" w:rsidRPr="009262C7" w:rsidRDefault="00EB5945" w:rsidP="00EB594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p w14:paraId="3D2645C0" w14:textId="77777777" w:rsidR="00EB5945" w:rsidRPr="009262C7" w:rsidRDefault="00EB5945" w:rsidP="00EB594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p w14:paraId="47E3E79C" w14:textId="11EFF212" w:rsidR="006F3AB8" w:rsidRPr="009262C7" w:rsidRDefault="006F3AB8" w:rsidP="00EB5945">
            <w:pPr>
              <w:pStyle w:val="Normal1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Define which documents will be selected for inclusion in the archaeological archive, how this will be done, and why. Do not forget to consider that specialists</w:t>
            </w:r>
            <w:r w:rsidRPr="009262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may have documents that should be included in the archaeological archive.</w:t>
            </w:r>
          </w:p>
          <w:p w14:paraId="0D39193A" w14:textId="77777777" w:rsidR="006F3AB8" w:rsidRPr="009262C7" w:rsidRDefault="006F3AB8" w:rsidP="00EB5945">
            <w:pPr>
              <w:pStyle w:val="Normal1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Identify the selection review points during the project (e.g. project planning, data gathering, analysis and reporting and archive compilation).</w:t>
            </w:r>
          </w:p>
          <w:p w14:paraId="62897978" w14:textId="77777777" w:rsidR="006F3AB8" w:rsidRPr="009262C7" w:rsidRDefault="006F3AB8" w:rsidP="00EB5945">
            <w:pPr>
              <w:pStyle w:val="Normal1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Reference all relevant standards, policies or guidelines (e.g. digital repository deposition requirements) and specialist</w:t>
            </w:r>
            <w:r w:rsidRPr="009262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 xml:space="preserve">advice sought. </w:t>
            </w:r>
          </w:p>
          <w:p w14:paraId="2F2FBD94" w14:textId="4F05E1A9" w:rsidR="00733C14" w:rsidRPr="009262C7" w:rsidRDefault="006F3AB8" w:rsidP="00EB5945">
            <w:pPr>
              <w:pStyle w:val="Normal1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contextualSpacing/>
              <w:rPr>
                <w:rFonts w:ascii="Arial" w:hAnsi="Arial" w:cs="Arial"/>
                <w:b/>
                <w:sz w:val="22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Identify any selection decisions that differ from standard guidelines and explain why.</w:t>
            </w:r>
          </w:p>
        </w:tc>
      </w:tr>
      <w:tr w:rsidR="00733C14" w:rsidRPr="009262C7" w14:paraId="07D79314" w14:textId="77777777" w:rsidTr="006C6FDF">
        <w:trPr>
          <w:tblCellSpacing w:w="28" w:type="dxa"/>
        </w:trPr>
        <w:tc>
          <w:tcPr>
            <w:tcW w:w="996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35A289E6" w14:textId="77777777" w:rsidR="00B146C9" w:rsidRPr="009262C7" w:rsidRDefault="00B146C9" w:rsidP="00B146C9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791011D" w14:textId="77777777" w:rsidR="00752043" w:rsidRPr="009262C7" w:rsidRDefault="00752043" w:rsidP="00B146C9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31A6D14" w14:textId="77777777" w:rsidR="00752043" w:rsidRPr="009262C7" w:rsidRDefault="00752043" w:rsidP="00B146C9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33C14" w:rsidRPr="009262C7" w14:paraId="3F6612F7" w14:textId="77777777" w:rsidTr="0063498B">
        <w:trPr>
          <w:trHeight w:val="222"/>
          <w:tblCellSpacing w:w="28" w:type="dxa"/>
        </w:trPr>
        <w:tc>
          <w:tcPr>
            <w:tcW w:w="9962" w:type="dxa"/>
            <w:gridSpan w:val="4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74320E93" w14:textId="4A269CBC" w:rsidR="00733C14" w:rsidRPr="009262C7" w:rsidRDefault="00733C14" w:rsidP="006C6FDF">
            <w:pPr>
              <w:pStyle w:val="Normal1"/>
              <w:widowControl w:val="0"/>
              <w:rPr>
                <w:rFonts w:ascii="Arial" w:hAnsi="Arial" w:cs="Arial"/>
                <w:b/>
              </w:rPr>
            </w:pPr>
            <w:r w:rsidRPr="009262C7">
              <w:rPr>
                <w:rFonts w:ascii="Arial" w:hAnsi="Arial" w:cs="Arial"/>
                <w:b/>
              </w:rPr>
              <w:t xml:space="preserve">De-Selected </w:t>
            </w:r>
            <w:r w:rsidR="0094006C" w:rsidRPr="009262C7">
              <w:rPr>
                <w:rFonts w:ascii="Arial" w:hAnsi="Arial" w:cs="Arial"/>
                <w:b/>
              </w:rPr>
              <w:t>Documents</w:t>
            </w:r>
          </w:p>
        </w:tc>
      </w:tr>
      <w:tr w:rsidR="00733C14" w:rsidRPr="009262C7" w14:paraId="73765DF7" w14:textId="77777777" w:rsidTr="006C6FDF">
        <w:trPr>
          <w:tblCellSpacing w:w="28" w:type="dxa"/>
        </w:trPr>
        <w:tc>
          <w:tcPr>
            <w:tcW w:w="9962" w:type="dxa"/>
            <w:gridSpan w:val="4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49F2676B" w14:textId="1976643D" w:rsidR="00733C14" w:rsidRPr="009262C7" w:rsidRDefault="00EB5945" w:rsidP="006C6FDF">
            <w:pPr>
              <w:pStyle w:val="Normal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9262C7">
              <w:rPr>
                <w:rFonts w:ascii="Arial" w:hAnsi="Arial" w:cs="Arial"/>
                <w:sz w:val="20"/>
                <w:szCs w:val="20"/>
              </w:rPr>
              <w:t>Describe the procedure for dealing with</w:t>
            </w:r>
            <w:r w:rsidRPr="009262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62C7">
              <w:rPr>
                <w:rFonts w:ascii="Arial" w:hAnsi="Arial" w:cs="Arial"/>
                <w:sz w:val="20"/>
                <w:szCs w:val="20"/>
              </w:rPr>
              <w:t>De-selected material and what specialist advice has informed this procedure.</w:t>
            </w:r>
          </w:p>
        </w:tc>
      </w:tr>
      <w:tr w:rsidR="00733C14" w:rsidRPr="009262C7" w14:paraId="64AF5691" w14:textId="77777777" w:rsidTr="006C6FDF">
        <w:trPr>
          <w:tblCellSpacing w:w="28" w:type="dxa"/>
        </w:trPr>
        <w:tc>
          <w:tcPr>
            <w:tcW w:w="996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6C853A39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E1799FD" w14:textId="77777777" w:rsidR="00752043" w:rsidRPr="009262C7" w:rsidRDefault="00752043" w:rsidP="006C6FDF">
            <w:pPr>
              <w:pStyle w:val="Normal1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33EA0E6" w14:textId="77777777" w:rsidR="00752043" w:rsidRPr="009262C7" w:rsidRDefault="00752043" w:rsidP="006C6FDF">
            <w:pPr>
              <w:pStyle w:val="Normal1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C14" w:rsidRPr="009262C7" w14:paraId="472F1151" w14:textId="77777777" w:rsidTr="006C6FDF">
        <w:trPr>
          <w:tblCellSpacing w:w="28" w:type="dxa"/>
        </w:trPr>
        <w:tc>
          <w:tcPr>
            <w:tcW w:w="996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3598EFAA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hAnsi="Arial" w:cs="Arial"/>
                <w:b/>
              </w:rPr>
            </w:pPr>
            <w:r w:rsidRPr="009262C7">
              <w:rPr>
                <w:rFonts w:ascii="Arial" w:hAnsi="Arial" w:cs="Arial"/>
                <w:b/>
              </w:rPr>
              <w:t>Amendments</w:t>
            </w:r>
          </w:p>
        </w:tc>
      </w:tr>
      <w:tr w:rsidR="00733C14" w:rsidRPr="009262C7" w14:paraId="7C62570D" w14:textId="77777777" w:rsidTr="006C6FDF">
        <w:trPr>
          <w:tblCellSpacing w:w="28" w:type="dxa"/>
        </w:trPr>
        <w:tc>
          <w:tcPr>
            <w:tcW w:w="9962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3B831FB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9262C7">
              <w:rPr>
                <w:rFonts w:ascii="Arial" w:hAnsi="Arial" w:cs="Arial"/>
                <w:sz w:val="20"/>
                <w:szCs w:val="20"/>
              </w:rPr>
              <w:t>Detail any amendments to the above selection strategy here.</w:t>
            </w:r>
          </w:p>
        </w:tc>
      </w:tr>
      <w:tr w:rsidR="00733C14" w:rsidRPr="009262C7" w14:paraId="4FC0E05E" w14:textId="77777777" w:rsidTr="006C6FDF">
        <w:tblPrEx>
          <w:tblCellMar>
            <w:top w:w="113" w:type="dxa"/>
            <w:bottom w:w="113" w:type="dxa"/>
          </w:tblCellMar>
        </w:tblPrEx>
        <w:trPr>
          <w:tblCellSpacing w:w="28" w:type="dxa"/>
        </w:trPr>
        <w:tc>
          <w:tcPr>
            <w:tcW w:w="1498" w:type="dxa"/>
            <w:shd w:val="clear" w:color="auto" w:fill="F2F2F2" w:themeFill="background1" w:themeFillShade="F2"/>
          </w:tcPr>
          <w:p w14:paraId="63B28B13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062" w:type="dxa"/>
            <w:shd w:val="clear" w:color="auto" w:fill="F2F2F2" w:themeFill="background1" w:themeFillShade="F2"/>
          </w:tcPr>
          <w:p w14:paraId="538E53C2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Amendment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14:paraId="16301CFC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Rationale</w:t>
            </w:r>
          </w:p>
        </w:tc>
        <w:tc>
          <w:tcPr>
            <w:tcW w:w="2171" w:type="dxa"/>
            <w:shd w:val="clear" w:color="auto" w:fill="F2F2F2" w:themeFill="background1" w:themeFillShade="F2"/>
          </w:tcPr>
          <w:p w14:paraId="4ED4AB6A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Stakeholders</w:t>
            </w:r>
          </w:p>
        </w:tc>
      </w:tr>
      <w:tr w:rsidR="00733C14" w:rsidRPr="009262C7" w14:paraId="763DE521" w14:textId="77777777" w:rsidTr="006C6FDF">
        <w:tblPrEx>
          <w:tblCellMar>
            <w:top w:w="113" w:type="dxa"/>
            <w:bottom w:w="113" w:type="dxa"/>
          </w:tblCellMar>
        </w:tblPrEx>
        <w:trPr>
          <w:tblCellSpacing w:w="28" w:type="dxa"/>
        </w:trPr>
        <w:tc>
          <w:tcPr>
            <w:tcW w:w="14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6C4E57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06316E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A309EC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C08F16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33C14" w:rsidRPr="009262C7" w14:paraId="3D2347FA" w14:textId="77777777" w:rsidTr="006C6FDF">
        <w:tblPrEx>
          <w:tblCellMar>
            <w:top w:w="113" w:type="dxa"/>
            <w:bottom w:w="113" w:type="dxa"/>
          </w:tblCellMar>
        </w:tblPrEx>
        <w:trPr>
          <w:tblCellSpacing w:w="28" w:type="dxa"/>
        </w:trPr>
        <w:tc>
          <w:tcPr>
            <w:tcW w:w="14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8C0E4A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0CF017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639FF0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FB7E26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33C14" w:rsidRPr="009262C7" w14:paraId="4EA4DFC6" w14:textId="77777777" w:rsidTr="006C6FDF">
        <w:tblPrEx>
          <w:tblCellMar>
            <w:top w:w="113" w:type="dxa"/>
            <w:bottom w:w="113" w:type="dxa"/>
          </w:tblCellMar>
        </w:tblPrEx>
        <w:trPr>
          <w:tblCellSpacing w:w="28" w:type="dxa"/>
        </w:trPr>
        <w:tc>
          <w:tcPr>
            <w:tcW w:w="14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8D294D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761C87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3151AA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16D2E1" w14:textId="77777777" w:rsidR="00733C14" w:rsidRPr="009262C7" w:rsidRDefault="00733C14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301EE2F" w14:textId="77777777" w:rsidR="00B146C9" w:rsidRPr="009262C7" w:rsidRDefault="00B146C9">
      <w:pPr>
        <w:rPr>
          <w:rFonts w:ascii="Arial" w:hAnsi="Arial" w:cs="Arial"/>
        </w:rPr>
      </w:pPr>
      <w:r w:rsidRPr="009262C7">
        <w:rPr>
          <w:rFonts w:ascii="Arial" w:hAnsi="Arial" w:cs="Arial"/>
        </w:rPr>
        <w:br w:type="page"/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14"/>
        <w:gridCol w:w="142"/>
        <w:gridCol w:w="2758"/>
        <w:gridCol w:w="2620"/>
        <w:gridCol w:w="77"/>
        <w:gridCol w:w="1563"/>
        <w:gridCol w:w="772"/>
      </w:tblGrid>
      <w:tr w:rsidR="00EB5945" w:rsidRPr="009262C7" w14:paraId="2D411C83" w14:textId="77777777" w:rsidTr="00D23CB1">
        <w:trPr>
          <w:tblCellSpacing w:w="28" w:type="dxa"/>
        </w:trPr>
        <w:tc>
          <w:tcPr>
            <w:tcW w:w="9962" w:type="dxa"/>
            <w:gridSpan w:val="7"/>
            <w:shd w:val="clear" w:color="auto" w:fill="731472"/>
            <w:tcMar>
              <w:top w:w="113" w:type="dxa"/>
              <w:bottom w:w="113" w:type="dxa"/>
            </w:tcMar>
            <w:vAlign w:val="center"/>
          </w:tcPr>
          <w:p w14:paraId="3B725C06" w14:textId="3E233CA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9262C7">
              <w:rPr>
                <w:rFonts w:ascii="Arial" w:eastAsia="Arial" w:hAnsi="Arial" w:cs="Arial"/>
                <w:b/>
                <w:color w:val="FFFFFF" w:themeColor="background1"/>
                <w:sz w:val="32"/>
                <w:szCs w:val="22"/>
              </w:rPr>
              <w:lastRenderedPageBreak/>
              <w:t>3 – Materials</w:t>
            </w:r>
          </w:p>
        </w:tc>
      </w:tr>
      <w:tr w:rsidR="00C7360C" w:rsidRPr="009262C7" w14:paraId="746D3837" w14:textId="77777777" w:rsidTr="00C7360C">
        <w:trPr>
          <w:tblCellSpacing w:w="28" w:type="dxa"/>
        </w:trPr>
        <w:tc>
          <w:tcPr>
            <w:tcW w:w="9962" w:type="dxa"/>
            <w:gridSpan w:val="7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23989EF" w14:textId="68DAA982" w:rsidR="00C7360C" w:rsidRPr="009262C7" w:rsidRDefault="005A0118" w:rsidP="00A2547A">
            <w:pPr>
              <w:pStyle w:val="Normal1"/>
              <w:widowControl w:val="0"/>
              <w:rPr>
                <w:rFonts w:ascii="Arial" w:eastAsia="Arial" w:hAnsi="Arial" w:cs="Arial"/>
                <w:color w:val="FFFFFF" w:themeColor="background1"/>
                <w:sz w:val="32"/>
                <w:szCs w:val="22"/>
              </w:rPr>
            </w:pPr>
            <w:r w:rsidRPr="009262C7">
              <w:rPr>
                <w:rFonts w:ascii="Arial" w:eastAsia="Arial" w:hAnsi="Arial" w:cs="Arial"/>
                <w:b/>
                <w:sz w:val="20"/>
                <w:szCs w:val="22"/>
              </w:rPr>
              <w:t>Note:</w:t>
            </w:r>
            <w:r w:rsidRPr="009262C7">
              <w:rPr>
                <w:rFonts w:ascii="Arial" w:eastAsia="Arial" w:hAnsi="Arial" w:cs="Arial"/>
                <w:sz w:val="20"/>
                <w:szCs w:val="22"/>
              </w:rPr>
              <w:t xml:space="preserve"> This step should be completed for </w:t>
            </w:r>
            <w:r w:rsidRPr="009262C7">
              <w:rPr>
                <w:rFonts w:ascii="Arial" w:eastAsia="Arial" w:hAnsi="Arial" w:cs="Arial"/>
                <w:sz w:val="20"/>
                <w:szCs w:val="22"/>
                <w:u w:val="single"/>
              </w:rPr>
              <w:t>each material component</w:t>
            </w:r>
            <w:r w:rsidRPr="009262C7">
              <w:rPr>
                <w:rFonts w:ascii="Arial" w:eastAsia="Arial" w:hAnsi="Arial" w:cs="Arial"/>
                <w:sz w:val="20"/>
                <w:szCs w:val="22"/>
              </w:rPr>
              <w:t xml:space="preserve"> of the archaeological archive. Copy this table for the various materials as required, providing the ‘Material Type’ and a section identifier (</w:t>
            </w:r>
            <w:proofErr w:type="spellStart"/>
            <w:r w:rsidRPr="009262C7">
              <w:rPr>
                <w:rFonts w:ascii="Arial" w:eastAsia="Arial" w:hAnsi="Arial" w:cs="Arial"/>
                <w:sz w:val="20"/>
                <w:szCs w:val="22"/>
              </w:rPr>
              <w:t>eg.</w:t>
            </w:r>
            <w:proofErr w:type="spellEnd"/>
            <w:r w:rsidRPr="009262C7">
              <w:rPr>
                <w:rFonts w:ascii="Arial" w:eastAsia="Arial" w:hAnsi="Arial" w:cs="Arial"/>
                <w:sz w:val="20"/>
                <w:szCs w:val="22"/>
              </w:rPr>
              <w:t xml:space="preserve"> ‘3.1’) for each.</w:t>
            </w:r>
          </w:p>
        </w:tc>
      </w:tr>
      <w:tr w:rsidR="00D23CB1" w:rsidRPr="009262C7" w14:paraId="4F7B48A7" w14:textId="77777777" w:rsidTr="00D23CB1">
        <w:trPr>
          <w:trHeight w:val="300"/>
          <w:tblCellSpacing w:w="28" w:type="dxa"/>
        </w:trPr>
        <w:tc>
          <w:tcPr>
            <w:tcW w:w="1922" w:type="dxa"/>
            <w:gridSpan w:val="2"/>
            <w:shd w:val="clear" w:color="auto" w:fill="F2F2F2" w:themeFill="background1" w:themeFillShade="F2"/>
          </w:tcPr>
          <w:p w14:paraId="3279B243" w14:textId="5DDAFB5D" w:rsidR="0063498B" w:rsidRPr="009262C7" w:rsidRDefault="0063498B">
            <w:pPr>
              <w:rPr>
                <w:rFonts w:ascii="Arial" w:hAnsi="Arial" w:cs="Arial"/>
                <w:szCs w:val="20"/>
              </w:rPr>
            </w:pPr>
            <w:r w:rsidRPr="009262C7">
              <w:rPr>
                <w:rFonts w:ascii="Arial" w:eastAsia="Arial" w:hAnsi="Arial" w:cs="Arial"/>
                <w:b/>
                <w:szCs w:val="20"/>
              </w:rPr>
              <w:t>Material type</w:t>
            </w:r>
          </w:p>
        </w:tc>
        <w:tc>
          <w:tcPr>
            <w:tcW w:w="561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B8820B" w14:textId="77777777" w:rsidR="0063498B" w:rsidRPr="009262C7" w:rsidRDefault="006349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</w:tcPr>
          <w:p w14:paraId="1E61A156" w14:textId="5C7EEF84" w:rsidR="0063498B" w:rsidRPr="009262C7" w:rsidRDefault="0063498B" w:rsidP="00D23CB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Cs w:val="20"/>
              </w:rPr>
              <w:t>Section 3.</w:t>
            </w:r>
          </w:p>
        </w:tc>
        <w:tc>
          <w:tcPr>
            <w:tcW w:w="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722B5" w14:textId="77777777" w:rsidR="0063498B" w:rsidRPr="009262C7" w:rsidRDefault="0063498B">
            <w:pPr>
              <w:rPr>
                <w:rFonts w:ascii="Arial" w:hAnsi="Arial" w:cs="Arial"/>
              </w:rPr>
            </w:pPr>
          </w:p>
        </w:tc>
      </w:tr>
      <w:tr w:rsidR="00EB5945" w:rsidRPr="009262C7" w14:paraId="414B2E6F" w14:textId="77777777" w:rsidTr="006C6FDF">
        <w:tblPrEx>
          <w:tblCellMar>
            <w:top w:w="0" w:type="dxa"/>
            <w:bottom w:w="0" w:type="dxa"/>
          </w:tblCellMar>
        </w:tblPrEx>
        <w:trPr>
          <w:tblCellSpacing w:w="28" w:type="dxa"/>
        </w:trPr>
        <w:tc>
          <w:tcPr>
            <w:tcW w:w="9962" w:type="dxa"/>
            <w:gridSpan w:val="7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35EF8842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</w:rPr>
            </w:pPr>
            <w:r w:rsidRPr="009262C7">
              <w:rPr>
                <w:rFonts w:ascii="Arial" w:eastAsia="Arial" w:hAnsi="Arial" w:cs="Arial"/>
                <w:b/>
                <w:color w:val="000000"/>
              </w:rPr>
              <w:t>Stakeholders</w:t>
            </w:r>
          </w:p>
        </w:tc>
      </w:tr>
      <w:tr w:rsidR="00EB5945" w:rsidRPr="009262C7" w14:paraId="6A511C65" w14:textId="77777777" w:rsidTr="006C6FDF">
        <w:tblPrEx>
          <w:tblCellMar>
            <w:top w:w="0" w:type="dxa"/>
            <w:bottom w:w="0" w:type="dxa"/>
          </w:tblCellMar>
        </w:tblPrEx>
        <w:trPr>
          <w:tblCellSpacing w:w="28" w:type="dxa"/>
        </w:trPr>
        <w:tc>
          <w:tcPr>
            <w:tcW w:w="9962" w:type="dxa"/>
            <w:gridSpan w:val="7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C4125B9" w14:textId="1358874E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262C7">
              <w:rPr>
                <w:rFonts w:ascii="Arial" w:hAnsi="Arial" w:cs="Arial"/>
                <w:sz w:val="20"/>
              </w:rPr>
              <w:t>Name the individual(s) responsible for the Materials Selection decisions (i.e. Archaeological Archive Manager, Project Manager, Repository Representative).</w:t>
            </w:r>
          </w:p>
        </w:tc>
      </w:tr>
      <w:tr w:rsidR="00EB5945" w:rsidRPr="009262C7" w14:paraId="7F5074B4" w14:textId="77777777" w:rsidTr="006C6FDF">
        <w:tblPrEx>
          <w:tblCellMar>
            <w:top w:w="0" w:type="dxa"/>
            <w:bottom w:w="0" w:type="dxa"/>
          </w:tblCellMar>
        </w:tblPrEx>
        <w:trPr>
          <w:tblCellSpacing w:w="28" w:type="dxa"/>
        </w:trPr>
        <w:tc>
          <w:tcPr>
            <w:tcW w:w="996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053285F3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6CADB6C" w14:textId="77777777" w:rsidR="00346AFC" w:rsidRPr="009262C7" w:rsidRDefault="00346AFC" w:rsidP="006C6FDF">
            <w:pPr>
              <w:pStyle w:val="Normal1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45" w:rsidRPr="009262C7" w14:paraId="4FBBBE8C" w14:textId="77777777" w:rsidTr="006C6FDF">
        <w:tblPrEx>
          <w:tblCellMar>
            <w:top w:w="0" w:type="dxa"/>
            <w:bottom w:w="0" w:type="dxa"/>
          </w:tblCellMar>
        </w:tblPrEx>
        <w:trPr>
          <w:tblCellSpacing w:w="28" w:type="dxa"/>
        </w:trPr>
        <w:tc>
          <w:tcPr>
            <w:tcW w:w="9962" w:type="dxa"/>
            <w:gridSpan w:val="7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4C9A1F9E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hAnsi="Arial" w:cs="Arial"/>
                <w:b/>
              </w:rPr>
            </w:pPr>
            <w:r w:rsidRPr="009262C7">
              <w:rPr>
                <w:rFonts w:ascii="Arial" w:hAnsi="Arial" w:cs="Arial"/>
                <w:b/>
                <w:sz w:val="28"/>
              </w:rPr>
              <w:t>Selection</w:t>
            </w:r>
          </w:p>
        </w:tc>
      </w:tr>
      <w:tr w:rsidR="00EB5945" w:rsidRPr="009262C7" w14:paraId="63B354F9" w14:textId="77777777" w:rsidTr="006C6FDF">
        <w:tblPrEx>
          <w:tblCellMar>
            <w:top w:w="0" w:type="dxa"/>
            <w:bottom w:w="0" w:type="dxa"/>
          </w:tblCellMar>
        </w:tblPrEx>
        <w:trPr>
          <w:tblCellSpacing w:w="28" w:type="dxa"/>
        </w:trPr>
        <w:tc>
          <w:tcPr>
            <w:tcW w:w="9962" w:type="dxa"/>
            <w:gridSpan w:val="7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8C0209A" w14:textId="77777777" w:rsidR="00EB5945" w:rsidRPr="009262C7" w:rsidRDefault="00EB5945" w:rsidP="00EB59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Describe your Selection Strategy for each material type and or object type. To do this you must:</w:t>
            </w:r>
          </w:p>
          <w:p w14:paraId="2DAFA7DC" w14:textId="77777777" w:rsidR="00EB5945" w:rsidRPr="009262C7" w:rsidRDefault="00EB5945" w:rsidP="00EB5945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14:paraId="655F3B6A" w14:textId="77777777" w:rsidR="00EB5945" w:rsidRPr="009262C7" w:rsidRDefault="00EB5945" w:rsidP="00EB594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p w14:paraId="46C77CB0" w14:textId="2732DD44" w:rsidR="00EB5945" w:rsidRPr="009262C7" w:rsidRDefault="00EB5945" w:rsidP="00EB5945">
            <w:pPr>
              <w:pStyle w:val="Normal1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 xml:space="preserve">State the Selection Strategy you are applying to each category of material, how this will be done, and why. </w:t>
            </w:r>
          </w:p>
          <w:p w14:paraId="6E0736A3" w14:textId="77777777" w:rsidR="00EB5945" w:rsidRPr="009262C7" w:rsidRDefault="00EB5945" w:rsidP="00EB5945">
            <w:pPr>
              <w:pStyle w:val="Normal1"/>
              <w:numPr>
                <w:ilvl w:val="1"/>
                <w:numId w:val="6"/>
              </w:numPr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Identify the selection review points during the project (e.g. project planning, data gathering, analysis and reporting and archive compilation).</w:t>
            </w:r>
          </w:p>
          <w:p w14:paraId="25C80F17" w14:textId="77777777" w:rsidR="00EB5945" w:rsidRPr="009262C7" w:rsidRDefault="00EB5945" w:rsidP="00EB5945">
            <w:pPr>
              <w:pStyle w:val="Normal1"/>
              <w:numPr>
                <w:ilvl w:val="1"/>
                <w:numId w:val="6"/>
              </w:numPr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Reference all relevant standards, policies or guidelines (e.g.  thematic, period, and regional, Research Frameworks, repository deposition policies) and specialist</w:t>
            </w:r>
            <w:r w:rsidRPr="009262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 xml:space="preserve">advice sought. </w:t>
            </w:r>
          </w:p>
          <w:p w14:paraId="06F7B336" w14:textId="77777777" w:rsidR="00EB5945" w:rsidRPr="009262C7" w:rsidRDefault="00EB5945" w:rsidP="00EB5945">
            <w:pPr>
              <w:pStyle w:val="Normal1"/>
              <w:numPr>
                <w:ilvl w:val="1"/>
                <w:numId w:val="6"/>
              </w:numPr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Identify any selection decisions that differ from standard guidelines and explain why.</w:t>
            </w:r>
          </w:p>
          <w:p w14:paraId="67A2C787" w14:textId="77777777" w:rsidR="00EB5945" w:rsidRPr="009262C7" w:rsidRDefault="00EB5945" w:rsidP="00EB59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9CDB55B" w14:textId="6ACD66A0" w:rsidR="00EB5945" w:rsidRPr="009262C7" w:rsidRDefault="00EB5945" w:rsidP="00EB59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  <w:b/>
                <w:sz w:val="22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Pr="00277C0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Materials Selection Template</w:t>
            </w: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 xml:space="preserve"> may be useful in structuring this section.</w:t>
            </w:r>
          </w:p>
        </w:tc>
      </w:tr>
      <w:tr w:rsidR="00EB5945" w:rsidRPr="009262C7" w14:paraId="79BCCFB6" w14:textId="77777777" w:rsidTr="006C6FDF">
        <w:tblPrEx>
          <w:tblCellMar>
            <w:top w:w="0" w:type="dxa"/>
            <w:bottom w:w="0" w:type="dxa"/>
          </w:tblCellMar>
        </w:tblPrEx>
        <w:trPr>
          <w:tblCellSpacing w:w="28" w:type="dxa"/>
        </w:trPr>
        <w:tc>
          <w:tcPr>
            <w:tcW w:w="996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71CFCA77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BB008" w14:textId="77777777" w:rsidR="00346AFC" w:rsidRPr="009262C7" w:rsidRDefault="00346AFC" w:rsidP="00B146C9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B5945" w:rsidRPr="009262C7" w14:paraId="5C0269A0" w14:textId="77777777" w:rsidTr="006C6FDF">
        <w:tblPrEx>
          <w:tblCellMar>
            <w:top w:w="0" w:type="dxa"/>
            <w:bottom w:w="0" w:type="dxa"/>
          </w:tblCellMar>
        </w:tblPrEx>
        <w:trPr>
          <w:tblCellSpacing w:w="28" w:type="dxa"/>
        </w:trPr>
        <w:tc>
          <w:tcPr>
            <w:tcW w:w="9962" w:type="dxa"/>
            <w:gridSpan w:val="7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5B796AC8" w14:textId="40AC9185" w:rsidR="00EB5945" w:rsidRPr="009262C7" w:rsidRDefault="0094006C" w:rsidP="006C6FDF">
            <w:pPr>
              <w:pStyle w:val="Normal1"/>
              <w:widowControl w:val="0"/>
              <w:rPr>
                <w:rFonts w:ascii="Arial" w:hAnsi="Arial" w:cs="Arial"/>
                <w:b/>
              </w:rPr>
            </w:pPr>
            <w:r w:rsidRPr="009262C7">
              <w:rPr>
                <w:rFonts w:ascii="Arial" w:hAnsi="Arial" w:cs="Arial"/>
                <w:b/>
              </w:rPr>
              <w:t>Uncollected Material</w:t>
            </w:r>
          </w:p>
        </w:tc>
      </w:tr>
      <w:tr w:rsidR="0094006C" w:rsidRPr="009262C7" w14:paraId="1E31F8D7" w14:textId="77777777" w:rsidTr="0094006C">
        <w:tblPrEx>
          <w:tblCellMar>
            <w:top w:w="0" w:type="dxa"/>
            <w:bottom w:w="0" w:type="dxa"/>
          </w:tblCellMar>
        </w:tblPrEx>
        <w:trPr>
          <w:tblCellSpacing w:w="28" w:type="dxa"/>
        </w:trPr>
        <w:tc>
          <w:tcPr>
            <w:tcW w:w="9962" w:type="dxa"/>
            <w:gridSpan w:val="7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7F2CE00" w14:textId="28D58CB3" w:rsidR="0094006C" w:rsidRPr="009262C7" w:rsidRDefault="0094006C" w:rsidP="0094006C">
            <w:pPr>
              <w:pStyle w:val="Normal1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262C7">
              <w:rPr>
                <w:rFonts w:ascii="Arial" w:hAnsi="Arial" w:cs="Arial"/>
                <w:sz w:val="20"/>
                <w:szCs w:val="20"/>
              </w:rPr>
              <w:t xml:space="preserve">If you are </w:t>
            </w:r>
            <w:proofErr w:type="spellStart"/>
            <w:r w:rsidRPr="009262C7">
              <w:rPr>
                <w:rFonts w:ascii="Arial" w:hAnsi="Arial" w:cs="Arial"/>
                <w:sz w:val="20"/>
                <w:szCs w:val="20"/>
              </w:rPr>
              <w:t>practising</w:t>
            </w:r>
            <w:proofErr w:type="spellEnd"/>
            <w:r w:rsidRPr="009262C7">
              <w:rPr>
                <w:rFonts w:ascii="Arial" w:hAnsi="Arial" w:cs="Arial"/>
                <w:sz w:val="20"/>
                <w:szCs w:val="20"/>
              </w:rPr>
              <w:t xml:space="preserve"> selection in the field, describe the process that will be applied. To do this you must:</w:t>
            </w:r>
          </w:p>
          <w:p w14:paraId="477AC51A" w14:textId="77777777" w:rsidR="0094006C" w:rsidRPr="009262C7" w:rsidRDefault="0094006C" w:rsidP="00277C0D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 xml:space="preserve">Detail how you will </w:t>
            </w:r>
            <w:proofErr w:type="spellStart"/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characterise</w:t>
            </w:r>
            <w:proofErr w:type="spellEnd"/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 xml:space="preserve">, quantify and record all </w:t>
            </w:r>
            <w:r w:rsidRPr="00277C0D">
              <w:rPr>
                <w:rFonts w:ascii="Arial" w:hAnsi="Arial" w:cs="Arial"/>
                <w:color w:val="000000"/>
                <w:sz w:val="20"/>
                <w:szCs w:val="20"/>
              </w:rPr>
              <w:t>uncollected material</w:t>
            </w: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 xml:space="preserve"> on site.</w:t>
            </w:r>
          </w:p>
          <w:p w14:paraId="22151777" w14:textId="58D03B2B" w:rsidR="0094006C" w:rsidRPr="009262C7" w:rsidRDefault="0094006C" w:rsidP="00277C0D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  <w:b/>
                <w:sz w:val="28"/>
              </w:rPr>
            </w:pPr>
            <w:r w:rsidRPr="009262C7">
              <w:rPr>
                <w:rFonts w:ascii="Arial" w:hAnsi="Arial" w:cs="Arial"/>
                <w:color w:val="000000"/>
                <w:sz w:val="20"/>
                <w:szCs w:val="20"/>
              </w:rPr>
              <w:t>Explain how you will dispose of, or re-distribute, uncollected material.</w:t>
            </w:r>
          </w:p>
        </w:tc>
      </w:tr>
      <w:tr w:rsidR="0094006C" w:rsidRPr="009262C7" w14:paraId="597043BB" w14:textId="77777777" w:rsidTr="0094006C">
        <w:tblPrEx>
          <w:tblCellMar>
            <w:top w:w="0" w:type="dxa"/>
            <w:bottom w:w="0" w:type="dxa"/>
          </w:tblCellMar>
        </w:tblPrEx>
        <w:trPr>
          <w:tblCellSpacing w:w="28" w:type="dxa"/>
        </w:trPr>
        <w:tc>
          <w:tcPr>
            <w:tcW w:w="996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39B5390" w14:textId="77777777" w:rsidR="0094006C" w:rsidRPr="009262C7" w:rsidRDefault="0094006C" w:rsidP="006C6FDF">
            <w:pPr>
              <w:pStyle w:val="Normal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BDED4" w14:textId="2DB0C7AB" w:rsidR="00752043" w:rsidRPr="009262C7" w:rsidRDefault="00752043" w:rsidP="006C6FDF">
            <w:pPr>
              <w:pStyle w:val="Normal1"/>
              <w:widowControl w:val="0"/>
              <w:rPr>
                <w:rFonts w:ascii="Arial" w:hAnsi="Arial" w:cs="Arial"/>
                <w:b/>
                <w:sz w:val="28"/>
              </w:rPr>
            </w:pPr>
          </w:p>
        </w:tc>
      </w:tr>
      <w:tr w:rsidR="00C17C1E" w:rsidRPr="009262C7" w14:paraId="258A479E" w14:textId="77777777" w:rsidTr="006C6FDF">
        <w:tblPrEx>
          <w:tblCellMar>
            <w:top w:w="0" w:type="dxa"/>
            <w:bottom w:w="0" w:type="dxa"/>
          </w:tblCellMar>
        </w:tblPrEx>
        <w:trPr>
          <w:tblCellSpacing w:w="28" w:type="dxa"/>
        </w:trPr>
        <w:tc>
          <w:tcPr>
            <w:tcW w:w="9962" w:type="dxa"/>
            <w:gridSpan w:val="7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6ED2BC2F" w14:textId="36060732" w:rsidR="00C17C1E" w:rsidRPr="009262C7" w:rsidRDefault="0094006C" w:rsidP="006C6FDF">
            <w:pPr>
              <w:pStyle w:val="Normal1"/>
              <w:widowControl w:val="0"/>
              <w:rPr>
                <w:rFonts w:ascii="Arial" w:hAnsi="Arial" w:cs="Arial"/>
                <w:b/>
              </w:rPr>
            </w:pPr>
            <w:r w:rsidRPr="009262C7">
              <w:rPr>
                <w:rFonts w:ascii="Arial" w:hAnsi="Arial" w:cs="Arial"/>
                <w:b/>
              </w:rPr>
              <w:t>De-Selected Material</w:t>
            </w:r>
          </w:p>
        </w:tc>
      </w:tr>
      <w:tr w:rsidR="00EB5945" w:rsidRPr="009262C7" w14:paraId="4B5C4CC1" w14:textId="77777777" w:rsidTr="006C6FDF">
        <w:tblPrEx>
          <w:tblCellMar>
            <w:top w:w="0" w:type="dxa"/>
            <w:bottom w:w="0" w:type="dxa"/>
          </w:tblCellMar>
        </w:tblPrEx>
        <w:trPr>
          <w:tblCellSpacing w:w="28" w:type="dxa"/>
        </w:trPr>
        <w:tc>
          <w:tcPr>
            <w:tcW w:w="9962" w:type="dxa"/>
            <w:gridSpan w:val="7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39AF956" w14:textId="4BDBF5FE" w:rsidR="00EB5945" w:rsidRPr="009262C7" w:rsidRDefault="00166E1C" w:rsidP="006C6FDF">
            <w:pPr>
              <w:pStyle w:val="Normal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9262C7">
              <w:rPr>
                <w:rFonts w:ascii="Arial" w:hAnsi="Arial" w:cs="Arial"/>
                <w:sz w:val="20"/>
                <w:szCs w:val="20"/>
              </w:rPr>
              <w:t xml:space="preserve">Describe what you will do with the </w:t>
            </w:r>
            <w:r w:rsidRPr="00277C0D">
              <w:rPr>
                <w:rFonts w:ascii="Arial" w:hAnsi="Arial" w:cs="Arial"/>
                <w:sz w:val="20"/>
                <w:szCs w:val="20"/>
              </w:rPr>
              <w:t>de-selected material</w:t>
            </w:r>
            <w:r w:rsidRPr="00A2547A">
              <w:rPr>
                <w:rFonts w:ascii="Arial" w:hAnsi="Arial" w:cs="Arial"/>
                <w:sz w:val="20"/>
                <w:szCs w:val="20"/>
              </w:rPr>
              <w:t>.</w:t>
            </w:r>
            <w:r w:rsidRPr="009262C7">
              <w:rPr>
                <w:rFonts w:ascii="Arial" w:hAnsi="Arial" w:cs="Arial"/>
                <w:sz w:val="20"/>
                <w:szCs w:val="20"/>
              </w:rPr>
              <w:t xml:space="preserve"> All processed material should have been adequately recorded before de-selection.</w:t>
            </w:r>
          </w:p>
        </w:tc>
      </w:tr>
      <w:tr w:rsidR="00EB5945" w:rsidRPr="009262C7" w14:paraId="53AF5A0D" w14:textId="77777777" w:rsidTr="006C6FDF">
        <w:tblPrEx>
          <w:tblCellMar>
            <w:top w:w="0" w:type="dxa"/>
            <w:bottom w:w="0" w:type="dxa"/>
          </w:tblCellMar>
        </w:tblPrEx>
        <w:trPr>
          <w:tblCellSpacing w:w="28" w:type="dxa"/>
        </w:trPr>
        <w:tc>
          <w:tcPr>
            <w:tcW w:w="996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7E495CD7" w14:textId="77777777" w:rsidR="00346AFC" w:rsidRPr="009262C7" w:rsidRDefault="00346AFC" w:rsidP="006C6FDF">
            <w:pPr>
              <w:pStyle w:val="Normal1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E79D586" w14:textId="77777777" w:rsidR="00346AFC" w:rsidRPr="009262C7" w:rsidRDefault="00346AFC" w:rsidP="006C6FDF">
            <w:pPr>
              <w:pStyle w:val="Normal1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D1AB8F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hAnsi="Arial" w:cs="Arial"/>
              </w:rPr>
            </w:pPr>
          </w:p>
        </w:tc>
      </w:tr>
      <w:tr w:rsidR="00EB5945" w:rsidRPr="009262C7" w14:paraId="7163120F" w14:textId="77777777" w:rsidTr="006C6FDF">
        <w:tblPrEx>
          <w:tblCellMar>
            <w:top w:w="0" w:type="dxa"/>
            <w:bottom w:w="0" w:type="dxa"/>
          </w:tblCellMar>
        </w:tblPrEx>
        <w:trPr>
          <w:tblCellSpacing w:w="28" w:type="dxa"/>
        </w:trPr>
        <w:tc>
          <w:tcPr>
            <w:tcW w:w="996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091E7B0B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hAnsi="Arial" w:cs="Arial"/>
                <w:b/>
              </w:rPr>
            </w:pPr>
            <w:r w:rsidRPr="009262C7">
              <w:rPr>
                <w:rFonts w:ascii="Arial" w:hAnsi="Arial" w:cs="Arial"/>
                <w:b/>
              </w:rPr>
              <w:lastRenderedPageBreak/>
              <w:t>Amendments</w:t>
            </w:r>
          </w:p>
        </w:tc>
      </w:tr>
      <w:tr w:rsidR="00EB5945" w:rsidRPr="009262C7" w14:paraId="4C537B08" w14:textId="77777777" w:rsidTr="006C6FDF">
        <w:tblPrEx>
          <w:tblCellMar>
            <w:top w:w="0" w:type="dxa"/>
            <w:bottom w:w="0" w:type="dxa"/>
          </w:tblCellMar>
        </w:tblPrEx>
        <w:trPr>
          <w:tblCellSpacing w:w="28" w:type="dxa"/>
        </w:trPr>
        <w:tc>
          <w:tcPr>
            <w:tcW w:w="9962" w:type="dxa"/>
            <w:gridSpan w:val="7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0B8CB14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9262C7">
              <w:rPr>
                <w:rFonts w:ascii="Arial" w:hAnsi="Arial" w:cs="Arial"/>
                <w:sz w:val="20"/>
                <w:szCs w:val="20"/>
              </w:rPr>
              <w:t>Detail any amendments to the above selection strategy here.</w:t>
            </w:r>
          </w:p>
        </w:tc>
      </w:tr>
      <w:tr w:rsidR="00EB5945" w:rsidRPr="009262C7" w14:paraId="656C2153" w14:textId="77777777" w:rsidTr="00916606">
        <w:trPr>
          <w:tblCellSpacing w:w="28" w:type="dxa"/>
        </w:trPr>
        <w:tc>
          <w:tcPr>
            <w:tcW w:w="1780" w:type="dxa"/>
            <w:shd w:val="clear" w:color="auto" w:fill="F2F2F2" w:themeFill="background1" w:themeFillShade="F2"/>
          </w:tcPr>
          <w:p w14:paraId="39A3C7A9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952" w:type="dxa"/>
            <w:gridSpan w:val="2"/>
            <w:shd w:val="clear" w:color="auto" w:fill="F2F2F2" w:themeFill="background1" w:themeFillShade="F2"/>
          </w:tcPr>
          <w:p w14:paraId="5B2F76F5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Amendment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14:paraId="46F389AB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Rationale</w:t>
            </w:r>
          </w:p>
        </w:tc>
        <w:tc>
          <w:tcPr>
            <w:tcW w:w="2391" w:type="dxa"/>
            <w:gridSpan w:val="3"/>
            <w:shd w:val="clear" w:color="auto" w:fill="F2F2F2" w:themeFill="background1" w:themeFillShade="F2"/>
          </w:tcPr>
          <w:p w14:paraId="07F537D8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Stakeholders</w:t>
            </w:r>
          </w:p>
        </w:tc>
      </w:tr>
      <w:tr w:rsidR="00EB5945" w:rsidRPr="009262C7" w14:paraId="4930A6C4" w14:textId="77777777" w:rsidTr="00916606">
        <w:trPr>
          <w:tblCellSpacing w:w="28" w:type="dxa"/>
        </w:trPr>
        <w:tc>
          <w:tcPr>
            <w:tcW w:w="1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474E6A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97E324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F1C37B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E52106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B5945" w:rsidRPr="009262C7" w14:paraId="2A0FDF4B" w14:textId="77777777" w:rsidTr="00916606">
        <w:trPr>
          <w:tblCellSpacing w:w="28" w:type="dxa"/>
        </w:trPr>
        <w:tc>
          <w:tcPr>
            <w:tcW w:w="1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7A80E5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AFCD45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62C87B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B1C643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B5945" w:rsidRPr="009262C7" w14:paraId="73870E37" w14:textId="77777777" w:rsidTr="00916606">
        <w:trPr>
          <w:tblCellSpacing w:w="28" w:type="dxa"/>
        </w:trPr>
        <w:tc>
          <w:tcPr>
            <w:tcW w:w="1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F609C0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E0EBDC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C519FC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82A1D5" w14:textId="77777777" w:rsidR="00EB5945" w:rsidRPr="009262C7" w:rsidRDefault="00EB5945" w:rsidP="006C6FDF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4C8EE7F" w14:textId="3FE908CF" w:rsidR="00EB5945" w:rsidRPr="009262C7" w:rsidRDefault="00EB594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A03D3A0" w14:textId="2FDA8694" w:rsidR="002C126C" w:rsidRPr="009262C7" w:rsidRDefault="002C126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D69B35B" w14:textId="77777777" w:rsidR="002C126C" w:rsidRPr="009262C7" w:rsidRDefault="002C126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35"/>
        <w:gridCol w:w="2422"/>
        <w:gridCol w:w="2457"/>
        <w:gridCol w:w="2432"/>
      </w:tblGrid>
      <w:tr w:rsidR="002E6214" w:rsidRPr="009262C7" w14:paraId="16EC1517" w14:textId="77777777" w:rsidTr="008711EA">
        <w:trPr>
          <w:tblCellSpacing w:w="28" w:type="dxa"/>
        </w:trPr>
        <w:tc>
          <w:tcPr>
            <w:tcW w:w="9634" w:type="dxa"/>
            <w:gridSpan w:val="4"/>
            <w:shd w:val="clear" w:color="auto" w:fill="BFBFBF" w:themeFill="background1" w:themeFillShade="BF"/>
          </w:tcPr>
          <w:p w14:paraId="762224D6" w14:textId="72362D60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</w:rPr>
            </w:pPr>
            <w:r w:rsidRPr="009262C7">
              <w:rPr>
                <w:rFonts w:ascii="Arial" w:eastAsia="Arial" w:hAnsi="Arial" w:cs="Arial"/>
                <w:b/>
                <w:color w:val="000000"/>
              </w:rPr>
              <w:t>Materials Selection Template</w:t>
            </w:r>
          </w:p>
        </w:tc>
      </w:tr>
      <w:tr w:rsidR="002E6214" w:rsidRPr="009262C7" w14:paraId="4C3F4DDA" w14:textId="77777777" w:rsidTr="008711EA">
        <w:trPr>
          <w:tblCellSpacing w:w="28" w:type="dxa"/>
        </w:trPr>
        <w:tc>
          <w:tcPr>
            <w:tcW w:w="9634" w:type="dxa"/>
            <w:gridSpan w:val="4"/>
            <w:shd w:val="clear" w:color="auto" w:fill="F2F2F2" w:themeFill="background1" w:themeFillShade="F2"/>
          </w:tcPr>
          <w:p w14:paraId="3FD0E71E" w14:textId="2E027425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sz w:val="20"/>
                <w:szCs w:val="20"/>
              </w:rPr>
              <w:t xml:space="preserve">This table may be inserted into Section 3 of the main </w:t>
            </w:r>
            <w:r w:rsidRPr="00277C0D">
              <w:rPr>
                <w:rFonts w:ascii="Arial" w:hAnsi="Arial" w:cs="Arial"/>
                <w:sz w:val="20"/>
                <w:szCs w:val="20"/>
                <w:u w:val="single"/>
              </w:rPr>
              <w:t>Selection Strategy Template</w:t>
            </w:r>
            <w:r w:rsidRPr="00A254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2C7">
              <w:rPr>
                <w:rFonts w:ascii="Arial" w:hAnsi="Arial" w:cs="Arial"/>
                <w:sz w:val="20"/>
                <w:szCs w:val="20"/>
              </w:rPr>
              <w:t>to help present differing selection strategies for different material types</w:t>
            </w:r>
          </w:p>
        </w:tc>
      </w:tr>
      <w:tr w:rsidR="002E6214" w:rsidRPr="009262C7" w14:paraId="0642829E" w14:textId="77777777" w:rsidTr="008711EA">
        <w:trPr>
          <w:tblCellSpacing w:w="28" w:type="dxa"/>
        </w:trPr>
        <w:tc>
          <w:tcPr>
            <w:tcW w:w="2351" w:type="dxa"/>
            <w:shd w:val="clear" w:color="auto" w:fill="F2F2F2" w:themeFill="background1" w:themeFillShade="F2"/>
          </w:tcPr>
          <w:p w14:paraId="79F1C3D5" w14:textId="6C625244" w:rsidR="002E6214" w:rsidRPr="009262C7" w:rsidRDefault="002E6214" w:rsidP="002E6214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Find Type</w:t>
            </w:r>
          </w:p>
        </w:tc>
        <w:tc>
          <w:tcPr>
            <w:tcW w:w="2366" w:type="dxa"/>
            <w:shd w:val="clear" w:color="auto" w:fill="F2F2F2" w:themeFill="background1" w:themeFillShade="F2"/>
          </w:tcPr>
          <w:p w14:paraId="4AF2B039" w14:textId="12FADCDD" w:rsidR="002E6214" w:rsidRPr="009262C7" w:rsidRDefault="002E6214" w:rsidP="002E6214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Selection Strategy</w:t>
            </w:r>
          </w:p>
        </w:tc>
        <w:tc>
          <w:tcPr>
            <w:tcW w:w="2401" w:type="dxa"/>
            <w:shd w:val="clear" w:color="auto" w:fill="F2F2F2" w:themeFill="background1" w:themeFillShade="F2"/>
          </w:tcPr>
          <w:p w14:paraId="5B5F5FA2" w14:textId="3CF7BBF7" w:rsidR="002E6214" w:rsidRPr="009262C7" w:rsidRDefault="002E6214" w:rsidP="002E6214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Stakeholders</w:t>
            </w:r>
          </w:p>
        </w:tc>
        <w:tc>
          <w:tcPr>
            <w:tcW w:w="2348" w:type="dxa"/>
            <w:shd w:val="clear" w:color="auto" w:fill="F2F2F2" w:themeFill="background1" w:themeFillShade="F2"/>
          </w:tcPr>
          <w:p w14:paraId="74E4BD63" w14:textId="06F2B69F" w:rsidR="002E6214" w:rsidRPr="009262C7" w:rsidRDefault="002E6214" w:rsidP="002E6214">
            <w:pPr>
              <w:pStyle w:val="Normal1"/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62C7">
              <w:rPr>
                <w:rFonts w:ascii="Arial" w:hAnsi="Arial" w:cs="Arial"/>
                <w:b/>
                <w:sz w:val="20"/>
                <w:szCs w:val="20"/>
              </w:rPr>
              <w:t>Review Points</w:t>
            </w:r>
          </w:p>
        </w:tc>
      </w:tr>
      <w:tr w:rsidR="002E6214" w:rsidRPr="009262C7" w14:paraId="618A20E0" w14:textId="77777777" w:rsidTr="008711EA">
        <w:trPr>
          <w:tblCellSpacing w:w="28" w:type="dxa"/>
        </w:trPr>
        <w:tc>
          <w:tcPr>
            <w:tcW w:w="23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99A06B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AC0B7A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4122A8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DB70FB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E6214" w:rsidRPr="009262C7" w14:paraId="7A3D0F3A" w14:textId="77777777" w:rsidTr="008711EA">
        <w:trPr>
          <w:tblCellSpacing w:w="28" w:type="dxa"/>
        </w:trPr>
        <w:tc>
          <w:tcPr>
            <w:tcW w:w="23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1C2D76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08B38D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DCFE18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0C9857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E6214" w:rsidRPr="009262C7" w14:paraId="6BC1CBFF" w14:textId="77777777" w:rsidTr="008711EA">
        <w:trPr>
          <w:tblCellSpacing w:w="28" w:type="dxa"/>
        </w:trPr>
        <w:tc>
          <w:tcPr>
            <w:tcW w:w="23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7E2B2B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4AD747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31A3A5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5FDD84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E6214" w:rsidRPr="009262C7" w14:paraId="606755B6" w14:textId="77777777" w:rsidTr="008711EA">
        <w:trPr>
          <w:tblCellSpacing w:w="28" w:type="dxa"/>
        </w:trPr>
        <w:tc>
          <w:tcPr>
            <w:tcW w:w="23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130377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78CA6B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FA2AB5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4558AA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E6214" w:rsidRPr="009262C7" w14:paraId="70684C97" w14:textId="77777777" w:rsidTr="008711EA">
        <w:trPr>
          <w:tblCellSpacing w:w="28" w:type="dxa"/>
        </w:trPr>
        <w:tc>
          <w:tcPr>
            <w:tcW w:w="2351" w:type="dxa"/>
          </w:tcPr>
          <w:p w14:paraId="04BBD493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</w:tcPr>
          <w:p w14:paraId="34D6C446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</w:tcPr>
          <w:p w14:paraId="2E34861A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</w:tcPr>
          <w:p w14:paraId="300950AA" w14:textId="77777777" w:rsidR="002E6214" w:rsidRPr="009262C7" w:rsidRDefault="002E6214">
            <w:pPr>
              <w:pStyle w:val="Normal1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8B97CDF" w14:textId="77777777" w:rsidR="00506B9E" w:rsidRPr="009262C7" w:rsidRDefault="00506B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A6A6A6"/>
        </w:rPr>
      </w:pPr>
    </w:p>
    <w:sectPr w:rsidR="00506B9E" w:rsidRPr="009262C7" w:rsidSect="00B146C9">
      <w:footerReference w:type="even" r:id="rId8"/>
      <w:footerReference w:type="default" r:id="rId9"/>
      <w:pgSz w:w="12240" w:h="15840"/>
      <w:pgMar w:top="851" w:right="1247" w:bottom="709" w:left="124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A0079" w14:textId="77777777" w:rsidR="00530529" w:rsidRDefault="00530529">
      <w:r>
        <w:separator/>
      </w:r>
    </w:p>
  </w:endnote>
  <w:endnote w:type="continuationSeparator" w:id="0">
    <w:p w14:paraId="3EC91FB7" w14:textId="77777777" w:rsidR="00530529" w:rsidRDefault="0053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8E9FB" w14:textId="77777777" w:rsidR="00B146C9" w:rsidRDefault="00B146C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A6A6A6"/>
      </w:rPr>
    </w:pPr>
    <w:r>
      <w:rPr>
        <w:color w:val="A6A6A6"/>
      </w:rPr>
      <w:fldChar w:fldCharType="begin"/>
    </w:r>
    <w:r>
      <w:rPr>
        <w:color w:val="A6A6A6"/>
      </w:rPr>
      <w:instrText>PAGE</w:instrText>
    </w:r>
    <w:r>
      <w:rPr>
        <w:color w:val="A6A6A6"/>
      </w:rPr>
      <w:fldChar w:fldCharType="end"/>
    </w:r>
  </w:p>
  <w:p w14:paraId="0C051AE7" w14:textId="77777777" w:rsidR="00B146C9" w:rsidRDefault="00B146C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A6A6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C73A" w14:textId="77777777" w:rsidR="00B146C9" w:rsidRPr="009262C7" w:rsidRDefault="00B146C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hAnsi="Arial" w:cs="Arial"/>
        <w:color w:val="A6A6A6"/>
        <w:sz w:val="22"/>
      </w:rPr>
    </w:pPr>
    <w:r w:rsidRPr="009262C7">
      <w:rPr>
        <w:rFonts w:ascii="Arial" w:hAnsi="Arial" w:cs="Arial"/>
        <w:color w:val="A6A6A6"/>
        <w:sz w:val="22"/>
      </w:rPr>
      <w:fldChar w:fldCharType="begin"/>
    </w:r>
    <w:r w:rsidRPr="009262C7">
      <w:rPr>
        <w:rFonts w:ascii="Arial" w:hAnsi="Arial" w:cs="Arial"/>
        <w:color w:val="A6A6A6"/>
        <w:sz w:val="22"/>
      </w:rPr>
      <w:instrText>PAGE</w:instrText>
    </w:r>
    <w:r w:rsidRPr="009262C7">
      <w:rPr>
        <w:rFonts w:ascii="Arial" w:hAnsi="Arial" w:cs="Arial"/>
        <w:color w:val="A6A6A6"/>
        <w:sz w:val="22"/>
      </w:rPr>
      <w:fldChar w:fldCharType="separate"/>
    </w:r>
    <w:r w:rsidR="00A2547A">
      <w:rPr>
        <w:rFonts w:ascii="Arial" w:hAnsi="Arial" w:cs="Arial"/>
        <w:noProof/>
        <w:color w:val="A6A6A6"/>
        <w:sz w:val="22"/>
      </w:rPr>
      <w:t>5</w:t>
    </w:r>
    <w:r w:rsidRPr="009262C7">
      <w:rPr>
        <w:rFonts w:ascii="Arial" w:hAnsi="Arial" w:cs="Arial"/>
        <w:color w:val="A6A6A6"/>
        <w:sz w:val="22"/>
      </w:rPr>
      <w:fldChar w:fldCharType="end"/>
    </w:r>
  </w:p>
  <w:p w14:paraId="3FA4C4AD" w14:textId="77777777" w:rsidR="00B146C9" w:rsidRDefault="00B146C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33838" w14:textId="77777777" w:rsidR="00530529" w:rsidRDefault="00530529">
      <w:r>
        <w:separator/>
      </w:r>
    </w:p>
  </w:footnote>
  <w:footnote w:type="continuationSeparator" w:id="0">
    <w:p w14:paraId="14BE8642" w14:textId="77777777" w:rsidR="00530529" w:rsidRDefault="0053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44237"/>
    <w:multiLevelType w:val="multilevel"/>
    <w:tmpl w:val="AFD406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242A1589"/>
    <w:multiLevelType w:val="multilevel"/>
    <w:tmpl w:val="AC82A7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48D61065"/>
    <w:multiLevelType w:val="multilevel"/>
    <w:tmpl w:val="4F026C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BB2A04"/>
    <w:multiLevelType w:val="multilevel"/>
    <w:tmpl w:val="AFD406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3A70826"/>
    <w:multiLevelType w:val="hybridMultilevel"/>
    <w:tmpl w:val="111A6F8E"/>
    <w:lvl w:ilvl="0" w:tplc="0C324A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20A0F"/>
    <w:multiLevelType w:val="multilevel"/>
    <w:tmpl w:val="16EE14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173CF8"/>
    <w:multiLevelType w:val="hybridMultilevel"/>
    <w:tmpl w:val="737E0F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8096A"/>
    <w:multiLevelType w:val="multilevel"/>
    <w:tmpl w:val="A8F42C9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9E"/>
    <w:rsid w:val="0005060F"/>
    <w:rsid w:val="000606D2"/>
    <w:rsid w:val="001102B1"/>
    <w:rsid w:val="001260BD"/>
    <w:rsid w:val="00150AF8"/>
    <w:rsid w:val="00166E1C"/>
    <w:rsid w:val="001760A4"/>
    <w:rsid w:val="001872D6"/>
    <w:rsid w:val="00277C0D"/>
    <w:rsid w:val="002C126C"/>
    <w:rsid w:val="002E6214"/>
    <w:rsid w:val="003376E2"/>
    <w:rsid w:val="00346AFC"/>
    <w:rsid w:val="00363794"/>
    <w:rsid w:val="00390401"/>
    <w:rsid w:val="003A024C"/>
    <w:rsid w:val="00497F16"/>
    <w:rsid w:val="00506B9E"/>
    <w:rsid w:val="00530529"/>
    <w:rsid w:val="00531D15"/>
    <w:rsid w:val="005A0118"/>
    <w:rsid w:val="005B01FC"/>
    <w:rsid w:val="005D7214"/>
    <w:rsid w:val="00612731"/>
    <w:rsid w:val="0063498B"/>
    <w:rsid w:val="00636A08"/>
    <w:rsid w:val="00675EBC"/>
    <w:rsid w:val="006B7D02"/>
    <w:rsid w:val="006C6FDF"/>
    <w:rsid w:val="006C703D"/>
    <w:rsid w:val="006F3AB8"/>
    <w:rsid w:val="00733C14"/>
    <w:rsid w:val="00751019"/>
    <w:rsid w:val="00752043"/>
    <w:rsid w:val="00771E86"/>
    <w:rsid w:val="00814FDC"/>
    <w:rsid w:val="00856EC0"/>
    <w:rsid w:val="008711EA"/>
    <w:rsid w:val="00881820"/>
    <w:rsid w:val="00885B40"/>
    <w:rsid w:val="00911546"/>
    <w:rsid w:val="00912FE4"/>
    <w:rsid w:val="00916606"/>
    <w:rsid w:val="009262C7"/>
    <w:rsid w:val="0094006C"/>
    <w:rsid w:val="009406C0"/>
    <w:rsid w:val="00A2547A"/>
    <w:rsid w:val="00A86A1E"/>
    <w:rsid w:val="00AF4B7C"/>
    <w:rsid w:val="00B02F11"/>
    <w:rsid w:val="00B146C9"/>
    <w:rsid w:val="00BB54C0"/>
    <w:rsid w:val="00C17C1E"/>
    <w:rsid w:val="00C33849"/>
    <w:rsid w:val="00C4555F"/>
    <w:rsid w:val="00C7360C"/>
    <w:rsid w:val="00CA52D3"/>
    <w:rsid w:val="00D23CB1"/>
    <w:rsid w:val="00D545C2"/>
    <w:rsid w:val="00DA5A7D"/>
    <w:rsid w:val="00DD11A6"/>
    <w:rsid w:val="00E3209E"/>
    <w:rsid w:val="00E53F3E"/>
    <w:rsid w:val="00E630A2"/>
    <w:rsid w:val="00E871F2"/>
    <w:rsid w:val="00EB5945"/>
    <w:rsid w:val="00F15B67"/>
    <w:rsid w:val="00F43E57"/>
    <w:rsid w:val="00F8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6320C"/>
  <w15:docId w15:val="{F2188907-EF01-4C75-AFE0-1454DA80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contextualSpacing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outlineLvl w:val="1"/>
    </w:pPr>
    <w:rPr>
      <w:b/>
      <w:sz w:val="26"/>
      <w:szCs w:val="26"/>
    </w:rPr>
  </w:style>
  <w:style w:type="paragraph" w:styleId="Heading3">
    <w:name w:val="heading 3"/>
    <w:basedOn w:val="Normal1"/>
    <w:next w:val="Normal1"/>
    <w:pPr>
      <w:contextualSpacing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1"/>
    <w:next w:val="Normal1"/>
    <w:pPr>
      <w:spacing w:before="200"/>
      <w:outlineLvl w:val="3"/>
    </w:pPr>
    <w:rPr>
      <w:b/>
      <w:i/>
    </w:rPr>
  </w:style>
  <w:style w:type="paragraph" w:styleId="Heading5">
    <w:name w:val="heading 5"/>
    <w:basedOn w:val="Normal1"/>
    <w:next w:val="Normal1"/>
    <w:pPr>
      <w:spacing w:before="200"/>
      <w:outlineLvl w:val="4"/>
    </w:pPr>
    <w:rPr>
      <w:b/>
      <w:color w:val="7F7F7F"/>
    </w:rPr>
  </w:style>
  <w:style w:type="paragraph" w:styleId="Heading6">
    <w:name w:val="heading 6"/>
    <w:basedOn w:val="Normal1"/>
    <w:next w:val="Normal1"/>
    <w:pPr>
      <w:spacing w:line="271" w:lineRule="auto"/>
      <w:outlineLvl w:val="5"/>
    </w:pPr>
    <w:rPr>
      <w:b/>
      <w:i/>
      <w:color w:val="7F7F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pBdr>
        <w:bottom w:val="single" w:sz="4" w:space="1" w:color="000000"/>
      </w:pBdr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spacing w:after="600"/>
    </w:pPr>
    <w:rPr>
      <w:i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</w:tblPr>
  </w:style>
  <w:style w:type="table" w:customStyle="1" w:styleId="a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</w:tblPr>
  </w:style>
  <w:style w:type="table" w:customStyle="1" w:styleId="a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05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9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6F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F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F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F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FD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6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2C7"/>
  </w:style>
  <w:style w:type="paragraph" w:styleId="Footer">
    <w:name w:val="footer"/>
    <w:basedOn w:val="Normal"/>
    <w:link w:val="FooterChar"/>
    <w:uiPriority w:val="99"/>
    <w:unhideWhenUsed/>
    <w:rsid w:val="00926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BAC69-2940-4FF3-A54C-DB711057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Gibbs</dc:creator>
  <cp:lastModifiedBy>Patrick Gibbs</cp:lastModifiedBy>
  <cp:revision>5</cp:revision>
  <dcterms:created xsi:type="dcterms:W3CDTF">2019-03-15T10:53:00Z</dcterms:created>
  <dcterms:modified xsi:type="dcterms:W3CDTF">2019-03-19T07:43:00Z</dcterms:modified>
</cp:coreProperties>
</file>